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20C9" w14:textId="77777777" w:rsidR="00920E44" w:rsidRDefault="00000000">
      <w:pPr>
        <w:ind w:right="360"/>
        <w:jc w:val="right"/>
        <w:rPr>
          <w:rFonts w:hint="eastAsia"/>
        </w:rPr>
      </w:pPr>
      <w:r>
        <w:rPr>
          <w:noProof/>
          <w:color w:val="262626" w:themeColor="text1" w:themeTint="D9"/>
          <w:spacing w:val="6"/>
          <w:sz w:val="36"/>
          <w:szCs w:val="36"/>
        </w:rPr>
        <w:drawing>
          <wp:inline distT="0" distB="0" distL="114300" distR="114300" wp14:anchorId="32D7679E" wp14:editId="0CAEF23E">
            <wp:extent cx="1437640" cy="502920"/>
            <wp:effectExtent l="0" t="0" r="10160" b="5080"/>
            <wp:docPr id="1" name="图片 1" descr="锐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锐尔log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BAF4" w14:textId="77777777" w:rsidR="00920E44" w:rsidRDefault="00920E44">
      <w:pPr>
        <w:jc w:val="right"/>
        <w:rPr>
          <w:rFonts w:hint="eastAsia"/>
        </w:rPr>
      </w:pPr>
    </w:p>
    <w:p w14:paraId="21CAE6E7" w14:textId="77777777" w:rsidR="00920E44" w:rsidRDefault="00920E44">
      <w:pPr>
        <w:jc w:val="right"/>
        <w:rPr>
          <w:rFonts w:hint="eastAsia"/>
        </w:rPr>
      </w:pPr>
    </w:p>
    <w:p w14:paraId="0008F19B" w14:textId="77777777" w:rsidR="00920E44" w:rsidRDefault="00000000">
      <w:pPr>
        <w:jc w:val="right"/>
        <w:rPr>
          <w:rFonts w:hint="eastAsia"/>
        </w:rPr>
      </w:pPr>
      <w:r>
        <w:rPr>
          <w:rFonts w:hint="eastAsia"/>
          <w:color w:val="262626" w:themeColor="text1" w:themeTint="D9"/>
          <w:spacing w:val="6"/>
          <w:sz w:val="36"/>
          <w:szCs w:val="36"/>
        </w:rPr>
        <w:pict w14:anchorId="2E8FDFD5">
          <v:rect id="矩形 35" o:spid="_x0000_s2050" style="position:absolute;left:0;text-align:left;margin-left:-5.95pt;margin-top:12pt;width:27.9pt;height:131.7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" fillcolor="#8eaadb" stroked="f" strokeweight="2pt"/>
        </w:pict>
      </w:r>
    </w:p>
    <w:p w14:paraId="722977EF" w14:textId="77777777" w:rsidR="00920E44" w:rsidRDefault="00920E44">
      <w:pPr>
        <w:jc w:val="right"/>
        <w:rPr>
          <w:rFonts w:hint="eastAsia"/>
        </w:rPr>
      </w:pPr>
    </w:p>
    <w:p w14:paraId="3BEB079C" w14:textId="77777777" w:rsidR="00920E44" w:rsidRDefault="00920E44">
      <w:pPr>
        <w:jc w:val="right"/>
        <w:rPr>
          <w:rFonts w:hint="eastAsia"/>
        </w:rPr>
      </w:pPr>
    </w:p>
    <w:p w14:paraId="428FAFA2" w14:textId="77777777" w:rsidR="00920E44" w:rsidRDefault="00920E44">
      <w:pPr>
        <w:jc w:val="right"/>
        <w:rPr>
          <w:rFonts w:hint="eastAsia"/>
        </w:rPr>
      </w:pPr>
    </w:p>
    <w:p w14:paraId="1D51AA07" w14:textId="77777777" w:rsidR="00920E44" w:rsidRDefault="00000000">
      <w:pPr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08AC7C4" wp14:editId="471E9ECB">
            <wp:simplePos x="0" y="0"/>
            <wp:positionH relativeFrom="column">
              <wp:posOffset>828040</wp:posOffset>
            </wp:positionH>
            <wp:positionV relativeFrom="paragraph">
              <wp:posOffset>106680</wp:posOffset>
            </wp:positionV>
            <wp:extent cx="6045835" cy="40316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48FA7" w14:textId="77777777" w:rsidR="00920E44" w:rsidRDefault="00920E44">
      <w:pPr>
        <w:jc w:val="right"/>
        <w:rPr>
          <w:rFonts w:hint="eastAsia"/>
        </w:rPr>
      </w:pPr>
    </w:p>
    <w:p w14:paraId="2137F3F4" w14:textId="77777777" w:rsidR="00920E44" w:rsidRDefault="00920E44">
      <w:pPr>
        <w:jc w:val="right"/>
        <w:rPr>
          <w:rFonts w:hint="eastAsia"/>
        </w:rPr>
      </w:pPr>
    </w:p>
    <w:p w14:paraId="7A969BE6" w14:textId="77777777" w:rsidR="00920E44" w:rsidRDefault="00000000">
      <w:pPr>
        <w:jc w:val="right"/>
        <w:rPr>
          <w:rFonts w:hint="eastAsia"/>
        </w:rPr>
      </w:pPr>
      <w:r>
        <w:rPr>
          <w:rFonts w:hint="eastAsia"/>
          <w:color w:val="262626" w:themeColor="text1" w:themeTint="D9"/>
          <w:spacing w:val="6"/>
          <w:sz w:val="36"/>
          <w:szCs w:val="36"/>
        </w:rPr>
        <w:pict w14:anchorId="7CBE9D7F">
          <v:rect id="矩形 34" o:spid="_x0000_s2051" style="position:absolute;left:0;text-align:left;margin-left:-101.2pt;margin-top:25.85pt;width:645.5pt;height:307.05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" fillcolor="#d9e2f3" stroked="f" strokeweight="2pt"/>
        </w:pict>
      </w:r>
    </w:p>
    <w:p w14:paraId="7EE7B299" w14:textId="77777777" w:rsidR="00920E44" w:rsidRDefault="00920E44">
      <w:pPr>
        <w:jc w:val="right"/>
        <w:rPr>
          <w:rFonts w:hint="eastAsia"/>
        </w:rPr>
      </w:pPr>
    </w:p>
    <w:p w14:paraId="19BB9517" w14:textId="77777777" w:rsidR="00920E44" w:rsidRDefault="00920E44">
      <w:pPr>
        <w:jc w:val="right"/>
        <w:rPr>
          <w:rFonts w:hint="eastAsia"/>
        </w:rPr>
      </w:pPr>
    </w:p>
    <w:p w14:paraId="4C53506C" w14:textId="77777777" w:rsidR="00920E44" w:rsidRDefault="00920E44">
      <w:pPr>
        <w:jc w:val="right"/>
        <w:rPr>
          <w:rFonts w:hint="eastAsia"/>
        </w:rPr>
      </w:pPr>
    </w:p>
    <w:p w14:paraId="33411A80" w14:textId="77777777" w:rsidR="00920E44" w:rsidRDefault="00920E44">
      <w:pPr>
        <w:jc w:val="right"/>
        <w:rPr>
          <w:rFonts w:hint="eastAsia"/>
        </w:rPr>
      </w:pPr>
    </w:p>
    <w:p w14:paraId="63A25D1D" w14:textId="77777777" w:rsidR="00920E44" w:rsidRDefault="00920E44">
      <w:pPr>
        <w:jc w:val="right"/>
        <w:rPr>
          <w:rFonts w:hint="eastAsia"/>
        </w:rPr>
      </w:pPr>
    </w:p>
    <w:p w14:paraId="66DB1FB6" w14:textId="77777777" w:rsidR="00920E44" w:rsidRDefault="00920E44">
      <w:pPr>
        <w:jc w:val="right"/>
        <w:rPr>
          <w:rFonts w:hint="eastAsia"/>
        </w:rPr>
      </w:pPr>
    </w:p>
    <w:p w14:paraId="7F5C84D2" w14:textId="77777777" w:rsidR="00920E44" w:rsidRDefault="00920E44">
      <w:pPr>
        <w:jc w:val="right"/>
        <w:rPr>
          <w:rFonts w:hint="eastAsia"/>
        </w:rPr>
      </w:pPr>
    </w:p>
    <w:p w14:paraId="1B606839" w14:textId="77777777" w:rsidR="00920E44" w:rsidRDefault="00920E44">
      <w:pPr>
        <w:jc w:val="right"/>
        <w:rPr>
          <w:rFonts w:hint="eastAsia"/>
        </w:rPr>
      </w:pPr>
    </w:p>
    <w:p w14:paraId="5C8B16F7" w14:textId="77777777" w:rsidR="00920E44" w:rsidRDefault="00920E44">
      <w:pPr>
        <w:jc w:val="right"/>
        <w:rPr>
          <w:rFonts w:hint="eastAsia"/>
        </w:rPr>
      </w:pPr>
    </w:p>
    <w:p w14:paraId="5EFCEDC7" w14:textId="77777777" w:rsidR="00920E44" w:rsidRDefault="00920E44">
      <w:pPr>
        <w:jc w:val="right"/>
        <w:rPr>
          <w:rFonts w:hint="eastAsia"/>
        </w:rPr>
      </w:pPr>
    </w:p>
    <w:p w14:paraId="283AC249" w14:textId="77777777" w:rsidR="00920E44" w:rsidRDefault="00920E44">
      <w:pPr>
        <w:jc w:val="right"/>
        <w:rPr>
          <w:rFonts w:hint="eastAsia"/>
        </w:rPr>
      </w:pPr>
    </w:p>
    <w:p w14:paraId="713C3FEF" w14:textId="77777777" w:rsidR="00920E44" w:rsidRDefault="00920E44">
      <w:pPr>
        <w:jc w:val="right"/>
        <w:rPr>
          <w:rFonts w:hint="eastAsia"/>
        </w:rPr>
      </w:pPr>
    </w:p>
    <w:p w14:paraId="2F6DB6BA" w14:textId="77777777" w:rsidR="00920E44" w:rsidRDefault="00920E44">
      <w:pPr>
        <w:jc w:val="right"/>
        <w:rPr>
          <w:rFonts w:hint="eastAsia"/>
        </w:rPr>
      </w:pPr>
    </w:p>
    <w:p w14:paraId="1F07BDA3" w14:textId="77777777" w:rsidR="00920E44" w:rsidRDefault="00920E44">
      <w:pPr>
        <w:jc w:val="right"/>
        <w:rPr>
          <w:rFonts w:hint="eastAsia"/>
        </w:rPr>
      </w:pPr>
    </w:p>
    <w:p w14:paraId="0702D54F" w14:textId="77777777" w:rsidR="00920E44" w:rsidRDefault="00920E44">
      <w:pPr>
        <w:jc w:val="right"/>
        <w:rPr>
          <w:rFonts w:hint="eastAsia"/>
        </w:rPr>
      </w:pPr>
    </w:p>
    <w:p w14:paraId="12BDE8EE" w14:textId="77777777" w:rsidR="00920E44" w:rsidRDefault="00920E44">
      <w:pPr>
        <w:jc w:val="right"/>
        <w:rPr>
          <w:rFonts w:hint="eastAsia"/>
        </w:rPr>
      </w:pPr>
    </w:p>
    <w:p w14:paraId="1A9DB2E7" w14:textId="77777777" w:rsidR="00920E44" w:rsidRDefault="00920E44">
      <w:pPr>
        <w:jc w:val="right"/>
        <w:rPr>
          <w:rFonts w:hint="eastAsia"/>
        </w:rPr>
      </w:pPr>
    </w:p>
    <w:p w14:paraId="2EE5037D" w14:textId="77777777" w:rsidR="00920E44" w:rsidRDefault="00920E44">
      <w:pPr>
        <w:jc w:val="right"/>
        <w:rPr>
          <w:rFonts w:hint="eastAsia"/>
        </w:rPr>
      </w:pPr>
    </w:p>
    <w:p w14:paraId="22C39566" w14:textId="77777777" w:rsidR="00920E44" w:rsidRDefault="00920E44">
      <w:pPr>
        <w:jc w:val="right"/>
        <w:rPr>
          <w:rFonts w:hint="eastAsia"/>
        </w:rPr>
      </w:pPr>
    </w:p>
    <w:p w14:paraId="44472C5E" w14:textId="77777777" w:rsidR="00920E44" w:rsidRDefault="00920E44">
      <w:pPr>
        <w:jc w:val="right"/>
        <w:rPr>
          <w:rFonts w:hint="eastAsia"/>
        </w:rPr>
      </w:pPr>
    </w:p>
    <w:p w14:paraId="797DE278" w14:textId="77777777" w:rsidR="00920E44" w:rsidRDefault="00920E44">
      <w:pPr>
        <w:jc w:val="right"/>
        <w:rPr>
          <w:rFonts w:hint="eastAsia"/>
        </w:rPr>
      </w:pPr>
    </w:p>
    <w:p w14:paraId="6D660B01" w14:textId="77777777" w:rsidR="00920E44" w:rsidRDefault="00920E44">
      <w:pPr>
        <w:jc w:val="right"/>
        <w:rPr>
          <w:rFonts w:hint="eastAsia"/>
        </w:rPr>
      </w:pPr>
    </w:p>
    <w:p w14:paraId="7EC1177A" w14:textId="77777777" w:rsidR="00920E44" w:rsidRDefault="00920E44">
      <w:pPr>
        <w:jc w:val="right"/>
        <w:rPr>
          <w:rFonts w:hint="eastAsia"/>
        </w:rPr>
      </w:pPr>
    </w:p>
    <w:p w14:paraId="50AE95BC" w14:textId="77777777" w:rsidR="00920E44" w:rsidRDefault="00920E44">
      <w:pPr>
        <w:ind w:right="880"/>
        <w:rPr>
          <w:rFonts w:hint="eastAsia"/>
        </w:rPr>
      </w:pPr>
    </w:p>
    <w:p w14:paraId="54B33539" w14:textId="77777777" w:rsidR="00920E44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  </w:t>
      </w:r>
    </w:p>
    <w:p w14:paraId="7A0DA312" w14:textId="77777777" w:rsidR="00920E44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微软雅黑" w:eastAsia="微软雅黑" w:hAnsi="微软雅黑" w:cs="微软雅黑"/>
          <w:b/>
          <w:bCs/>
          <w:color w:val="2D8FCF"/>
          <w:spacing w:val="6"/>
          <w:sz w:val="40"/>
          <w:szCs w:val="40"/>
          <w:lang w:val="en-US"/>
        </w:rPr>
        <w:pict w14:anchorId="37AD03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24.95pt;margin-top:44.35pt;width:457.05pt;height:0;z-index:251663360;mso-width-relative:page;mso-height-relative:page" strokecolor="#2d8fcf" strokeweight="2pt"/>
        </w:pic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  <w:lang w:val="en-US"/>
        </w:rPr>
        <w:t>美国哈佛大学</w:t>
      </w:r>
    </w:p>
    <w:p w14:paraId="7835E1CC" w14:textId="77777777" w:rsidR="00920E44" w:rsidRDefault="00000000">
      <w:pPr>
        <w:jc w:val="right"/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2025年寒假</w:t>
      </w:r>
    </w:p>
    <w:p w14:paraId="46243D7B" w14:textId="54C7DB9C" w:rsidR="00920E44" w:rsidRDefault="00000000">
      <w:pPr>
        <w:jc w:val="right"/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“机器学习、数据挖掘与人工智能”项目</w:t>
      </w:r>
    </w:p>
    <w:p w14:paraId="77576096" w14:textId="77777777" w:rsidR="00920E44" w:rsidRDefault="00000000">
      <w:pPr>
        <w:spacing w:line="360" w:lineRule="auto"/>
        <w:jc w:val="right"/>
        <w:rPr>
          <w:rFonts w:ascii="Arial" w:hAnsi="Arial" w:cs="Arial"/>
          <w:b/>
          <w:kern w:val="0"/>
          <w:sz w:val="30"/>
          <w:szCs w:val="30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pict w14:anchorId="036B405B"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2064" type="#_x0000_t33" style="position:absolute;left:0;text-align:left;margin-left:25.75pt;margin-top:5.3pt;width:455.55pt;height:.25pt;z-index:251664384;mso-width-relative:page;mso-height-relative:page" strokecolor="#2d8fcf" strokeweight="2pt"/>
        </w:pict>
      </w:r>
      <w:r>
        <w:rPr>
          <w:rFonts w:ascii="Arial" w:hAnsi="Arial" w:cs="Arial"/>
        </w:rPr>
        <w:pict w14:anchorId="44909F27">
          <v:line id="直接连接符 9" o:spid="_x0000_s2060" style="position:absolute;left:0;text-align:left;flip:x;z-index:251661312;mso-width-relative:margin;mso-height-relative:margin" from="141.45pt,664.25pt" to="571.55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" strokecolor="#2d8fcf" strokeweight="2pt"/>
        </w:pict>
      </w:r>
      <w:r>
        <w:rPr>
          <w:rFonts w:ascii="Arial" w:hAnsi="Arial" w:cs="Arial"/>
        </w:rPr>
        <w:pict w14:anchorId="7B366891">
          <v:line id="直接连接符 11" o:spid="_x0000_s2061" style="position:absolute;left:0;text-align:left;flip:x;z-index:251662336;mso-width-relative:margin;mso-height-relative:margin" from="146.5pt,744.4pt" to="571.6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" strokecolor="#2d8fcf" strokeweight="2pt"/>
        </w:pict>
      </w:r>
    </w:p>
    <w:p w14:paraId="6E215094" w14:textId="77777777" w:rsidR="00920E44" w:rsidRDefault="00920E44">
      <w:pPr>
        <w:spacing w:line="160" w:lineRule="exact"/>
        <w:jc w:val="left"/>
        <w:rPr>
          <w:rFonts w:ascii="Arial" w:eastAsia="微软雅黑" w:hAnsi="Arial" w:cs="Arial"/>
          <w:b/>
          <w:bCs/>
          <w:color w:val="2D8FCF"/>
          <w:spacing w:val="6"/>
        </w:rPr>
      </w:pPr>
    </w:p>
    <w:p w14:paraId="0F1D21CC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</w:p>
    <w:p w14:paraId="6BA65577" w14:textId="6CF6C15A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lastRenderedPageBreak/>
        <w:t>哈佛大学</w:t>
      </w:r>
    </w:p>
    <w:p w14:paraId="6729A592" w14:textId="516492EE" w:rsidR="00920E44" w:rsidRDefault="00000000">
      <w:pPr>
        <w:spacing w:line="360" w:lineRule="auto"/>
        <w:ind w:firstLineChars="200" w:firstLine="440"/>
        <w:rPr>
          <w:rFonts w:ascii="Arial Narrow" w:hAnsi="Arial Narrow"/>
        </w:rPr>
      </w:pPr>
      <w:r>
        <w:pict w14:anchorId="715674DD">
          <v:rect id="_x0000_s2069" style="position:absolute;left:0;text-align:left;margin-left:-.6pt;margin-top:1.25pt;width:188.7pt;height:22.7pt;z-index:25166540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60DCD0B9" w14:textId="77777777" w:rsidR="00920E44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Harvard University</w:t>
                  </w:r>
                </w:p>
                <w:p w14:paraId="12403D93" w14:textId="77777777" w:rsidR="00920E44" w:rsidRDefault="00920E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43C1CF3F" w14:textId="77777777" w:rsidR="00920E44" w:rsidRDefault="00920E44">
      <w:pPr>
        <w:spacing w:line="160" w:lineRule="exact"/>
        <w:rPr>
          <w:rFonts w:ascii="Arial Narrow" w:hAnsi="Arial Narrow"/>
        </w:rPr>
      </w:pPr>
    </w:p>
    <w:p w14:paraId="7D386B5D" w14:textId="77777777" w:rsidR="00920E44" w:rsidRDefault="00920E44">
      <w:pPr>
        <w:spacing w:line="360" w:lineRule="auto"/>
        <w:ind w:firstLineChars="200" w:firstLine="440"/>
        <w:rPr>
          <w:rFonts w:ascii="Arial Narrow" w:hAnsi="Arial Narrow" w:cs="Calibri"/>
          <w:kern w:val="0"/>
        </w:rPr>
      </w:pPr>
    </w:p>
    <w:p w14:paraId="787BD9ED" w14:textId="77777777" w:rsidR="00920E44" w:rsidRDefault="00000000">
      <w:pPr>
        <w:spacing w:line="360" w:lineRule="auto"/>
        <w:ind w:firstLineChars="200" w:firstLine="440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哈佛大学（</w:t>
      </w:r>
      <w:r>
        <w:rPr>
          <w:rFonts w:ascii="Arial Narrow" w:hAnsi="Arial Narrow" w:cs="Calibri"/>
          <w:kern w:val="0"/>
        </w:rPr>
        <w:t>Harvard University</w:t>
      </w:r>
      <w:r>
        <w:rPr>
          <w:rFonts w:ascii="Arial Narrow" w:hAnsi="Arial Narrow" w:cs="Calibri"/>
          <w:kern w:val="0"/>
        </w:rPr>
        <w:t>）坐落于美国马萨诸塞州波士顿都市区剑桥市，是一所享誉世界的私立研究型大学，是著名的</w:t>
      </w:r>
      <w:proofErr w:type="gramStart"/>
      <w:r>
        <w:rPr>
          <w:rFonts w:ascii="Arial Narrow" w:hAnsi="Arial Narrow" w:cs="Calibri"/>
          <w:kern w:val="0"/>
        </w:rPr>
        <w:t>常春藤盟校成员</w:t>
      </w:r>
      <w:proofErr w:type="gramEnd"/>
      <w:r>
        <w:rPr>
          <w:rFonts w:ascii="Arial Narrow" w:hAnsi="Arial Narrow" w:cs="Calibri"/>
          <w:kern w:val="0"/>
        </w:rPr>
        <w:t>。哈佛大学是美国本土历史最悠久的高等学府，建立于</w:t>
      </w:r>
      <w:r>
        <w:rPr>
          <w:rFonts w:ascii="Arial Narrow" w:hAnsi="Arial Narrow" w:cs="Calibri"/>
          <w:kern w:val="0"/>
        </w:rPr>
        <w:t>1636</w:t>
      </w:r>
      <w:r>
        <w:rPr>
          <w:rFonts w:ascii="Arial Narrow" w:hAnsi="Arial Narrow" w:cs="Calibri"/>
          <w:kern w:val="0"/>
        </w:rPr>
        <w:t>年，哈佛大学由十所学院以及一个高等研究所构成，坐拥世界上规模最大的大学图书馆系统，被公认为是当今世界最顶尖的高等教育及研究机构之一。</w:t>
      </w:r>
    </w:p>
    <w:p w14:paraId="42643EC7" w14:textId="77777777" w:rsidR="00920E44" w:rsidRDefault="00920E44">
      <w:pPr>
        <w:spacing w:line="360" w:lineRule="auto"/>
        <w:ind w:firstLineChars="200" w:firstLine="440"/>
        <w:rPr>
          <w:rFonts w:ascii="Arial Narrow" w:hAnsi="Arial Narrow" w:cs="Calibri"/>
          <w:kern w:val="0"/>
        </w:rPr>
      </w:pPr>
    </w:p>
    <w:p w14:paraId="1AC91E81" w14:textId="77777777" w:rsidR="00920E44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5</w:t>
      </w:r>
      <w:r>
        <w:rPr>
          <w:rFonts w:ascii="Arial Narrow" w:hAnsi="Arial Narrow" w:cs="Calibri"/>
          <w:kern w:val="0"/>
        </w:rPr>
        <w:t>年</w:t>
      </w:r>
      <w:r>
        <w:rPr>
          <w:rFonts w:ascii="Arial Narrow" w:hAnsi="Arial Narrow" w:cs="Calibri"/>
          <w:kern w:val="0"/>
        </w:rPr>
        <w:t>QS</w:t>
      </w:r>
      <w:r>
        <w:rPr>
          <w:rFonts w:ascii="Arial Narrow" w:hAnsi="Arial Narrow" w:cs="Calibri"/>
          <w:kern w:val="0"/>
        </w:rPr>
        <w:t>世界大学排名世界第</w:t>
      </w:r>
      <w:r>
        <w:rPr>
          <w:rFonts w:ascii="Arial Narrow" w:hAnsi="Arial Narrow" w:cs="Calibri"/>
          <w:kern w:val="0"/>
          <w:lang w:val="en-US"/>
        </w:rPr>
        <w:t>4</w:t>
      </w:r>
    </w:p>
    <w:p w14:paraId="30A3F5E8" w14:textId="77777777" w:rsidR="00920E44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4</w:t>
      </w:r>
      <w:r>
        <w:rPr>
          <w:rFonts w:ascii="Arial Narrow" w:hAnsi="Arial Narrow" w:cs="Calibri"/>
          <w:kern w:val="0"/>
        </w:rPr>
        <w:t>年</w:t>
      </w:r>
      <w:r>
        <w:rPr>
          <w:rFonts w:ascii="Arial Narrow" w:hAnsi="Arial Narrow" w:cs="Calibri"/>
          <w:kern w:val="0"/>
        </w:rPr>
        <w:t>U.S. News</w:t>
      </w:r>
      <w:r>
        <w:rPr>
          <w:rFonts w:ascii="Arial Narrow" w:hAnsi="Arial Narrow" w:cs="Calibri"/>
          <w:kern w:val="0"/>
        </w:rPr>
        <w:t>美国最佳大学排名中，哈佛大学位列第</w:t>
      </w:r>
      <w:r>
        <w:rPr>
          <w:rFonts w:ascii="Arial Narrow" w:hAnsi="Arial Narrow" w:cs="Calibri"/>
          <w:kern w:val="0"/>
        </w:rPr>
        <w:t>3</w:t>
      </w:r>
    </w:p>
    <w:p w14:paraId="1D1DA438" w14:textId="77777777" w:rsidR="00920E44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校友包括</w:t>
      </w:r>
      <w:r>
        <w:rPr>
          <w:rFonts w:ascii="Arial Narrow" w:hAnsi="Arial Narrow" w:cs="Calibri"/>
          <w:kern w:val="0"/>
        </w:rPr>
        <w:t>8</w:t>
      </w:r>
      <w:r>
        <w:rPr>
          <w:rFonts w:ascii="Arial Narrow" w:hAnsi="Arial Narrow" w:cs="Calibri"/>
          <w:kern w:val="0"/>
        </w:rPr>
        <w:t>位美国总统和数百位诺贝尔、普利策奖获得者</w:t>
      </w:r>
    </w:p>
    <w:p w14:paraId="1531B124" w14:textId="77777777" w:rsidR="00920E44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在生命科学、自然科学、法学、医学、商学、社会学等多个学科领域拥有世界级的学术影响力</w:t>
      </w:r>
    </w:p>
    <w:p w14:paraId="2E657FC8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6E3DCFF" w14:textId="4FC59E04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项目概况</w:t>
      </w:r>
    </w:p>
    <w:p w14:paraId="6EA1E518" w14:textId="6B4BE08F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1CCE3B99">
          <v:rect id="_x0000_s2072" style="position:absolute;margin-left:-.6pt;margin-top:1.25pt;width:188.7pt;height:22.7pt;z-index:25166643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63625A97" w14:textId="77777777" w:rsidR="00920E44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 Overview</w:t>
                  </w:r>
                </w:p>
                <w:p w14:paraId="4F3A329D" w14:textId="77777777" w:rsidR="00920E44" w:rsidRDefault="00920E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53DECE57" w14:textId="77777777" w:rsidR="00920E44" w:rsidRDefault="00920E44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333896EB" w14:textId="58180DCC" w:rsidR="002F6169" w:rsidRDefault="00000000" w:rsidP="00E60B64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r>
        <w:rPr>
          <w:rFonts w:ascii="Arial Narrow" w:hAnsi="Calibri" w:cs="Calibri" w:hint="eastAsia"/>
          <w:kern w:val="0"/>
          <w:szCs w:val="21"/>
        </w:rPr>
        <w:t>哈佛大学机器学习、数据挖掘与人工智能项目，课程重点</w:t>
      </w:r>
      <w:r w:rsidR="002F6169">
        <w:rPr>
          <w:rFonts w:ascii="Arial Narrow" w:hAnsi="Calibri" w:cs="Calibri" w:hint="eastAsia"/>
          <w:kern w:val="0"/>
          <w:szCs w:val="21"/>
        </w:rPr>
        <w:t>是深入理解</w:t>
      </w:r>
      <w:r w:rsidR="00025B7D">
        <w:rPr>
          <w:rFonts w:ascii="Arial Narrow" w:hAnsi="Calibri" w:cs="Calibri" w:hint="eastAsia"/>
          <w:kern w:val="0"/>
          <w:szCs w:val="21"/>
        </w:rPr>
        <w:t>主</w:t>
      </w:r>
      <w:r>
        <w:rPr>
          <w:rFonts w:ascii="Arial Narrow" w:hAnsi="Calibri" w:cs="Calibri" w:hint="eastAsia"/>
          <w:kern w:val="0"/>
          <w:szCs w:val="21"/>
        </w:rPr>
        <w:t>机器学习算法</w:t>
      </w:r>
      <w:r w:rsidR="00025B7D">
        <w:rPr>
          <w:rFonts w:ascii="Arial Narrow" w:hAnsi="Calibri" w:cs="Calibri" w:hint="eastAsia"/>
          <w:kern w:val="0"/>
          <w:szCs w:val="21"/>
        </w:rPr>
        <w:t>的</w:t>
      </w:r>
      <w:r>
        <w:rPr>
          <w:rFonts w:ascii="Arial Narrow" w:hAnsi="Calibri" w:cs="Calibri" w:hint="eastAsia"/>
          <w:kern w:val="0"/>
          <w:szCs w:val="21"/>
        </w:rPr>
        <w:t>工作</w:t>
      </w:r>
      <w:r w:rsidR="00025B7D">
        <w:rPr>
          <w:rFonts w:ascii="Arial Narrow" w:hAnsi="Calibri" w:cs="Calibri" w:hint="eastAsia"/>
          <w:kern w:val="0"/>
          <w:szCs w:val="21"/>
        </w:rPr>
        <w:t>原理。使学生能够选择合适的方法来解决特定问题，并努力克服标准算法的局限性，</w:t>
      </w:r>
      <w:r w:rsidR="00025B7D" w:rsidRPr="002F6169">
        <w:rPr>
          <w:rFonts w:ascii="Arial Narrow" w:hAnsi="Calibri" w:cs="Calibri" w:hint="eastAsia"/>
          <w:kern w:val="0"/>
          <w:szCs w:val="21"/>
        </w:rPr>
        <w:t>从而获得专业上的竞争优势。课程将涵盖多个当前的研究领域，并提供在不同类型数据上实际操作的经验</w:t>
      </w:r>
      <w:r w:rsidR="00E60B64">
        <w:rPr>
          <w:rFonts w:ascii="Arial Narrow" w:hAnsi="Calibri" w:cs="Calibri" w:hint="eastAsia"/>
          <w:kern w:val="0"/>
          <w:szCs w:val="21"/>
        </w:rPr>
        <w:t>。</w:t>
      </w:r>
      <w:r w:rsidR="003979EC" w:rsidRPr="001E3CA4">
        <w:rPr>
          <w:rFonts w:ascii="Arial Narrow" w:hAnsi="Calibri" w:cs="Calibri" w:hint="eastAsia"/>
          <w:kern w:val="0"/>
          <w:szCs w:val="21"/>
        </w:rPr>
        <w:t>项目以学生的全面发展为核心，通过相关专业课程帮助学生了解哈佛学生的学习规律和方法，并将这些学习方法运用到自身的后续学习中。通过丰富的实践活动，学生能够逐步找到自我驱动力，明确未来的发展方向，激励</w:t>
      </w:r>
      <w:r w:rsidR="003979EC">
        <w:rPr>
          <w:rFonts w:ascii="Arial Narrow" w:hAnsi="Calibri" w:cs="Calibri" w:hint="eastAsia"/>
          <w:kern w:val="0"/>
          <w:szCs w:val="21"/>
        </w:rPr>
        <w:t>学生</w:t>
      </w:r>
      <w:r w:rsidR="003979EC" w:rsidRPr="001E3CA4">
        <w:rPr>
          <w:rFonts w:ascii="Arial Narrow" w:hAnsi="Calibri" w:cs="Calibri" w:hint="eastAsia"/>
          <w:kern w:val="0"/>
          <w:szCs w:val="21"/>
        </w:rPr>
        <w:t>追求更高的职业和学术成就。</w:t>
      </w:r>
    </w:p>
    <w:p w14:paraId="58287A76" w14:textId="59720C6D" w:rsidR="00920E44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r>
        <w:rPr>
          <w:rFonts w:ascii="Arial Narrow" w:hAnsi="Calibri" w:cs="Calibri" w:hint="eastAsia"/>
          <w:kern w:val="0"/>
          <w:szCs w:val="21"/>
        </w:rPr>
        <w:t>哈佛项目不仅是专业课程的学习，更是一次</w:t>
      </w:r>
      <w:r>
        <w:rPr>
          <w:rFonts w:ascii="Arial Narrow" w:hAnsi="Calibri" w:cs="Calibri" w:hint="eastAsia"/>
          <w:kern w:val="0"/>
          <w:szCs w:val="21"/>
          <w:lang w:val="en-US"/>
        </w:rPr>
        <w:t>难得的</w:t>
      </w:r>
      <w:r>
        <w:rPr>
          <w:rFonts w:ascii="Arial Narrow" w:hAnsi="Calibri" w:cs="Calibri" w:hint="eastAsia"/>
          <w:kern w:val="0"/>
          <w:szCs w:val="21"/>
        </w:rPr>
        <w:t>人生经历。帮助同学们增强全球公民的意识，提升自我科学化思维和学术研究能力。项目结束后，学生将获得哈佛大学颁发的项目结业证书和成绩评定单。</w:t>
      </w:r>
    </w:p>
    <w:p w14:paraId="23EEDCF5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1D9F5F8C" w14:textId="0D29559C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城市简介：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t>波士顿</w:t>
      </w:r>
    </w:p>
    <w:p w14:paraId="06214EB6" w14:textId="05C5E6C4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2ED1130E">
          <v:rect id="_x0000_s2073" style="position:absolute;margin-left:-.6pt;margin-top:1.25pt;width:188.7pt;height:22.7pt;z-index:25166745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5809BBFE" w14:textId="77777777" w:rsidR="00920E44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City 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Profile</w:t>
                  </w:r>
                </w:p>
                <w:p w14:paraId="087DEB19" w14:textId="77777777" w:rsidR="00920E44" w:rsidRDefault="00920E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46D54F38" w14:textId="77777777" w:rsidR="00920E44" w:rsidRDefault="00920E44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5A8AEE8C" w14:textId="77777777" w:rsidR="00E60B64" w:rsidRDefault="00E60B64" w:rsidP="00E60B64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bookmarkStart w:id="0" w:name="_Hlk176439070"/>
      <w:r>
        <w:rPr>
          <w:rFonts w:ascii="Arial Narrow" w:hAnsi="Calibri" w:cs="Calibri" w:hint="eastAsia"/>
          <w:kern w:val="0"/>
          <w:szCs w:val="21"/>
        </w:rPr>
        <w:t>项目所在地为美国马萨诸塞州波士顿，波士顿是全美居民受教育程度最高的城市。举世闻名的哈佛大学和麻省理工学院都位于波士顿都市区。波士顿被誉为“美国雅典”，是因为在波士顿大都会区拥有超过</w:t>
      </w:r>
      <w:r>
        <w:rPr>
          <w:rFonts w:ascii="Arial Narrow" w:hAnsi="Calibri" w:cs="Calibri" w:hint="eastAsia"/>
          <w:kern w:val="0"/>
          <w:szCs w:val="21"/>
        </w:rPr>
        <w:t>100</w:t>
      </w:r>
      <w:r>
        <w:rPr>
          <w:rFonts w:ascii="Arial Narrow" w:hAnsi="Calibri" w:cs="Calibri" w:hint="eastAsia"/>
          <w:kern w:val="0"/>
          <w:szCs w:val="21"/>
        </w:rPr>
        <w:t>所大学，超过</w:t>
      </w:r>
      <w:r>
        <w:rPr>
          <w:rFonts w:ascii="Arial Narrow" w:hAnsi="Calibri" w:cs="Calibri" w:hint="eastAsia"/>
          <w:kern w:val="0"/>
          <w:szCs w:val="21"/>
        </w:rPr>
        <w:t>25</w:t>
      </w:r>
      <w:r>
        <w:rPr>
          <w:rFonts w:ascii="Arial Narrow" w:hAnsi="Calibri" w:cs="Calibri" w:hint="eastAsia"/>
          <w:kern w:val="0"/>
          <w:szCs w:val="21"/>
        </w:rPr>
        <w:t>万名大学生在此接受教育。波士顿马拉松是该市著名的一项体育</w:t>
      </w:r>
      <w:r>
        <w:rPr>
          <w:rFonts w:ascii="Arial Narrow" w:hAnsi="Calibri" w:cs="Calibri" w:hint="eastAsia"/>
          <w:kern w:val="0"/>
          <w:szCs w:val="21"/>
        </w:rPr>
        <w:lastRenderedPageBreak/>
        <w:t>赛事之一，赛程长</w:t>
      </w:r>
      <w:r>
        <w:rPr>
          <w:rFonts w:ascii="Arial Narrow" w:hAnsi="Calibri" w:cs="Calibri" w:hint="eastAsia"/>
          <w:kern w:val="0"/>
          <w:szCs w:val="21"/>
        </w:rPr>
        <w:t>42</w:t>
      </w:r>
      <w:r>
        <w:rPr>
          <w:rFonts w:ascii="Arial Narrow" w:hAnsi="Calibri" w:cs="Calibri" w:hint="eastAsia"/>
          <w:kern w:val="0"/>
          <w:szCs w:val="21"/>
        </w:rPr>
        <w:t>千米，从霍普金顿到后湾的科普来广场。这是世界上最古老的马拉松比赛，在每年</w:t>
      </w:r>
      <w:r>
        <w:rPr>
          <w:rFonts w:ascii="Arial Narrow" w:hAnsi="Calibri" w:cs="Calibri" w:hint="eastAsia"/>
          <w:kern w:val="0"/>
          <w:szCs w:val="21"/>
        </w:rPr>
        <w:t>4</w:t>
      </w:r>
      <w:r>
        <w:rPr>
          <w:rFonts w:ascii="Arial Narrow" w:hAnsi="Calibri" w:cs="Calibri" w:hint="eastAsia"/>
          <w:kern w:val="0"/>
          <w:szCs w:val="21"/>
        </w:rPr>
        <w:t>月</w:t>
      </w:r>
      <w:r>
        <w:rPr>
          <w:rFonts w:ascii="Arial Narrow" w:hAnsi="Calibri" w:cs="Calibri" w:hint="eastAsia"/>
          <w:kern w:val="0"/>
          <w:szCs w:val="21"/>
        </w:rPr>
        <w:t>16</w:t>
      </w:r>
      <w:r>
        <w:rPr>
          <w:rFonts w:ascii="Arial Narrow" w:hAnsi="Calibri" w:cs="Calibri" w:hint="eastAsia"/>
          <w:kern w:val="0"/>
          <w:szCs w:val="21"/>
        </w:rPr>
        <w:t>日的爱国者日举行，参加比赛者人数甚多。波士顿也是</w:t>
      </w:r>
      <w:r>
        <w:rPr>
          <w:rFonts w:ascii="Arial Narrow" w:hAnsi="Calibri" w:cs="Calibri" w:hint="eastAsia"/>
          <w:kern w:val="0"/>
          <w:szCs w:val="21"/>
        </w:rPr>
        <w:t>2026</w:t>
      </w:r>
      <w:r>
        <w:rPr>
          <w:rFonts w:ascii="Arial Narrow" w:hAnsi="Calibri" w:cs="Calibri" w:hint="eastAsia"/>
          <w:kern w:val="0"/>
          <w:szCs w:val="21"/>
        </w:rPr>
        <w:t>年世界杯足球赛的</w:t>
      </w:r>
      <w:r>
        <w:rPr>
          <w:rFonts w:ascii="Arial Narrow" w:hAnsi="Calibri" w:cs="Calibri" w:hint="eastAsia"/>
          <w:kern w:val="0"/>
          <w:szCs w:val="21"/>
        </w:rPr>
        <w:t>16</w:t>
      </w:r>
      <w:r>
        <w:rPr>
          <w:rFonts w:ascii="Arial Narrow" w:hAnsi="Calibri" w:cs="Calibri" w:hint="eastAsia"/>
          <w:kern w:val="0"/>
          <w:szCs w:val="21"/>
        </w:rPr>
        <w:t>个举办城市之一</w:t>
      </w:r>
      <w:r>
        <w:rPr>
          <w:rFonts w:ascii="Arial Narrow" w:hAnsi="Calibri" w:cs="Calibri" w:hint="eastAsia"/>
          <w:kern w:val="0"/>
          <w:szCs w:val="21"/>
        </w:rPr>
        <w:t> </w:t>
      </w:r>
      <w:r>
        <w:rPr>
          <w:rFonts w:ascii="Arial Narrow" w:hAnsi="Calibri" w:cs="Calibri" w:hint="eastAsia"/>
          <w:kern w:val="0"/>
          <w:szCs w:val="21"/>
        </w:rPr>
        <w:t>。波士顿的经济基础是科研、金融与技术，特别是生物工程技术使它成为医疗保健圣地。波士顿是全美居民健康评分最高的城市，也被认为是一个全球性城市。</w:t>
      </w:r>
    </w:p>
    <w:bookmarkEnd w:id="0"/>
    <w:p w14:paraId="3437C4F0" w14:textId="77777777" w:rsidR="00E60B64" w:rsidRDefault="00E60B64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221B31C4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850F88F" w14:textId="77A68E68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项目特色</w:t>
      </w:r>
    </w:p>
    <w:p w14:paraId="255C4B56" w14:textId="4BB235E0" w:rsidR="00920E44" w:rsidRDefault="00000000">
      <w:pPr>
        <w:pStyle w:val="a8"/>
        <w:autoSpaceDE w:val="0"/>
        <w:autoSpaceDN w:val="0"/>
        <w:adjustRightInd w:val="0"/>
        <w:spacing w:line="160" w:lineRule="exact"/>
        <w:ind w:firstLineChars="0" w:firstLine="0"/>
        <w:jc w:val="left"/>
        <w:rPr>
          <w:rFonts w:ascii="Arial Narrow" w:hAnsi="Calibri" w:cs="Calibri"/>
          <w:b/>
          <w:bCs/>
          <w:kern w:val="0"/>
          <w:sz w:val="22"/>
          <w:szCs w:val="21"/>
          <w:lang w:val="en-GB"/>
          <w14:ligatures w14:val="standardContextual"/>
        </w:rPr>
      </w:pPr>
      <w:r>
        <w:rPr>
          <w:rFonts w:ascii="宋体" w:hAnsi="宋体" w:cstheme="minorBidi"/>
          <w:sz w:val="22"/>
          <w:szCs w:val="22"/>
          <w14:ligatures w14:val="standardContextual"/>
        </w:rPr>
        <w:pict w14:anchorId="25D4DBF3">
          <v:rect id="_x0000_s2074" style="position:absolute;margin-left:-.6pt;margin-top:1.2pt;width:188.7pt;height:22.7pt;z-index:25166848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5994B367" w14:textId="77777777" w:rsidR="00920E44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Program Highlights</w:t>
                  </w:r>
                </w:p>
                <w:p w14:paraId="38B351D5" w14:textId="77777777" w:rsidR="00920E44" w:rsidRDefault="00920E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60C2DD5C" w14:textId="77777777" w:rsidR="00920E44" w:rsidRDefault="00920E44">
      <w:pPr>
        <w:pStyle w:val="a8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  <w14:ligatures w14:val="standardContextual"/>
        </w:rPr>
      </w:pPr>
    </w:p>
    <w:p w14:paraId="72FAE472" w14:textId="77777777" w:rsidR="0052611C" w:rsidRDefault="0052611C" w:rsidP="0052611C">
      <w:pPr>
        <w:spacing w:line="360" w:lineRule="auto"/>
        <w:rPr>
          <w:rFonts w:ascii="Arial Narrow" w:hAnsi="Calibri" w:cs="Calibri"/>
          <w:kern w:val="0"/>
          <w:szCs w:val="21"/>
        </w:rPr>
      </w:pPr>
    </w:p>
    <w:p w14:paraId="0A2E436F" w14:textId="77777777" w:rsidR="0052611C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bookmarkStart w:id="1" w:name="_Hlk176439084"/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培养学生文献综述能力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2BDDAAC7" w14:textId="2CC057C8" w:rsidR="0052611C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项目开始前，课程助教会给学生发送相关专业课程文献资料，确保学生提前了解课程知识框架和内容。同时，学生需要在出发前以小组形式完成文献综述的学习与汇报。文献综述的查阅、学习和小组汇报是哈佛项目重点培养的学习能力与方法，这项能力在学生未来硕士和博士阶段的学习中尤为重要。</w:t>
      </w:r>
    </w:p>
    <w:p w14:paraId="71ED69A2" w14:textId="77777777" w:rsidR="0052611C" w:rsidRPr="0052611C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Calibri" w:cs="Calibri"/>
          <w:kern w:val="0"/>
          <w:sz w:val="22"/>
          <w:szCs w:val="21"/>
        </w:rPr>
      </w:pPr>
      <w:r w:rsidRPr="0052611C">
        <w:rPr>
          <w:rFonts w:ascii="Arial Narrow" w:hAnsi="Calibri" w:cs="Calibri" w:hint="eastAsia"/>
          <w:b/>
          <w:bCs/>
          <w:kern w:val="0"/>
          <w:sz w:val="22"/>
          <w:szCs w:val="21"/>
        </w:rPr>
        <w:t>【哈佛系列专业课程】</w:t>
      </w:r>
    </w:p>
    <w:p w14:paraId="3BFA67C9" w14:textId="72BFE497" w:rsidR="0052611C" w:rsidRPr="00354D72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</w:pP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项目课程内容与哈佛</w:t>
      </w:r>
      <w:r w:rsidRPr="00354D72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的课程保持一致，授课教师均曾被哈佛</w:t>
      </w:r>
      <w:r w:rsidRPr="00354D72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评选为</w:t>
      </w:r>
      <w:r w:rsidR="00EB0667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“</w:t>
      </w:r>
      <w:r w:rsidR="00EB0667"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最佳导师</w:t>
      </w:r>
      <w:r w:rsidR="00EB0667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”</w:t>
      </w: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。授课教师会根据</w:t>
      </w:r>
      <w:r w:rsidRPr="00354D72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学生的</w:t>
      </w: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学科背景适当调整课程难度，以便</w:t>
      </w:r>
      <w:r w:rsidRPr="00354D72"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 w:rsidRPr="00354D72"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能够更好地理解课程内容。</w:t>
      </w:r>
    </w:p>
    <w:p w14:paraId="106C4E48" w14:textId="77777777" w:rsidR="0052611C" w:rsidRPr="0052611C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Calibri" w:cs="Calibri"/>
          <w:kern w:val="0"/>
          <w:sz w:val="22"/>
          <w:szCs w:val="21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学业和职业发展规划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2603E5D7" w14:textId="77777777" w:rsidR="0052611C" w:rsidRPr="0052611C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Calibri" w:cs="Calibri"/>
          <w:color w:val="FF0000"/>
          <w:kern w:val="0"/>
          <w:sz w:val="22"/>
          <w:szCs w:val="21"/>
        </w:rPr>
      </w:pPr>
      <w:r w:rsidRPr="0052611C">
        <w:rPr>
          <w:rFonts w:ascii="Arial Narrow" w:hAnsi="Calibri" w:cs="Calibri" w:hint="eastAsia"/>
          <w:kern w:val="0"/>
          <w:sz w:val="22"/>
          <w:szCs w:val="21"/>
        </w:rPr>
        <w:t>在项目进行期间，将为同学们提供学业和职业规划引导，鼓励学生根据自身实际情况进行规划，明确未来的学业和职业发展路径，为将来进入社会奠定坚实基础。</w:t>
      </w:r>
    </w:p>
    <w:p w14:paraId="7E954018" w14:textId="77777777" w:rsidR="0052611C" w:rsidRPr="00086B92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 w:rsidRPr="00086B92">
        <w:rPr>
          <w:rFonts w:ascii="Arial Narrow" w:hAnsi="Arial Narrow" w:hint="eastAsia"/>
          <w:b/>
          <w:bCs/>
          <w:sz w:val="22"/>
          <w:szCs w:val="22"/>
        </w:rPr>
        <w:t>提升综合竞争力，</w:t>
      </w:r>
      <w:r>
        <w:rPr>
          <w:rFonts w:ascii="Arial Narrow" w:hAnsi="Arial Narrow" w:hint="eastAsia"/>
          <w:b/>
          <w:bCs/>
          <w:sz w:val="22"/>
          <w:szCs w:val="22"/>
        </w:rPr>
        <w:t>助力国内外名校申请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3EC8D480" w14:textId="7BFCECB9" w:rsidR="0052611C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通过项目课程的学习，提高</w:t>
      </w:r>
      <w:r w:rsidRPr="00354D72">
        <w:rPr>
          <w:rFonts w:ascii="Arial Narrow" w:hAnsi="Arial Narrow" w:hint="eastAsia"/>
          <w:color w:val="000000" w:themeColor="text1"/>
          <w:sz w:val="22"/>
          <w:szCs w:val="22"/>
        </w:rPr>
        <w:t>学生专业能力，</w:t>
      </w:r>
      <w:r>
        <w:rPr>
          <w:rFonts w:ascii="Arial Narrow" w:hAnsi="Arial Narrow" w:hint="eastAsia"/>
          <w:sz w:val="22"/>
          <w:szCs w:val="22"/>
        </w:rPr>
        <w:t>拓展人脉资源，提前适应海外的学习环境与授课模式，全面了解海外的文化与生活，为今后申请海外名校做好充分准备。</w:t>
      </w:r>
    </w:p>
    <w:p w14:paraId="398D0F0A" w14:textId="77777777" w:rsidR="0052611C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语言沉浸环境和独立生活能力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7386B29E" w14:textId="77777777" w:rsidR="0052611C" w:rsidRPr="009A0BD8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n-GB"/>
        </w:rPr>
        <w:t>项目</w:t>
      </w:r>
      <w:r>
        <w:rPr>
          <w:rFonts w:ascii="Arial Narrow" w:hAnsi="Arial Narrow" w:hint="eastAsia"/>
          <w:sz w:val="22"/>
          <w:szCs w:val="22"/>
          <w:lang w:val="en-GB"/>
        </w:rPr>
        <w:t>期间学生将</w:t>
      </w:r>
      <w:r>
        <w:rPr>
          <w:rFonts w:ascii="Arial Narrow" w:hAnsi="Arial Narrow"/>
          <w:sz w:val="22"/>
          <w:szCs w:val="22"/>
          <w:lang w:val="en-GB"/>
        </w:rPr>
        <w:t>沉浸在</w:t>
      </w:r>
      <w:r>
        <w:rPr>
          <w:rFonts w:ascii="Arial Narrow" w:hAnsi="Arial Narrow" w:hint="eastAsia"/>
          <w:sz w:val="22"/>
          <w:szCs w:val="22"/>
          <w:lang w:val="en-GB"/>
        </w:rPr>
        <w:t>全英文</w:t>
      </w:r>
      <w:r>
        <w:rPr>
          <w:rFonts w:ascii="Arial Narrow" w:hAnsi="Arial Narrow"/>
          <w:sz w:val="22"/>
          <w:szCs w:val="22"/>
          <w:lang w:val="en-GB"/>
        </w:rPr>
        <w:t>环境中，</w:t>
      </w:r>
      <w:r>
        <w:rPr>
          <w:rFonts w:ascii="Arial Narrow" w:hAnsi="Arial Narrow" w:hint="eastAsia"/>
          <w:sz w:val="22"/>
          <w:szCs w:val="22"/>
          <w:lang w:val="en-GB"/>
        </w:rPr>
        <w:t>有助于快速提升语言能力。小组活动中，鼓励学生</w:t>
      </w:r>
      <w:r>
        <w:rPr>
          <w:rFonts w:ascii="Arial Narrow" w:hAnsi="Arial Narrow"/>
          <w:sz w:val="22"/>
          <w:szCs w:val="22"/>
          <w:lang w:val="en-GB"/>
        </w:rPr>
        <w:t>在陌生环境中独立思考和解决问题，</w:t>
      </w:r>
      <w:r>
        <w:rPr>
          <w:rFonts w:ascii="Arial Narrow" w:hAnsi="Arial Narrow" w:hint="eastAsia"/>
          <w:sz w:val="22"/>
          <w:szCs w:val="22"/>
          <w:lang w:val="en-GB"/>
        </w:rPr>
        <w:t>提升学生独立生活能力。</w:t>
      </w:r>
    </w:p>
    <w:p w14:paraId="117F5C40" w14:textId="77777777" w:rsidR="0052611C" w:rsidRDefault="0052611C" w:rsidP="0052611C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深度体验「</w:t>
      </w:r>
      <w:r>
        <w:rPr>
          <w:rFonts w:ascii="Arial Narrow" w:hAnsi="Arial Narrow" w:hint="eastAsia"/>
          <w:b/>
          <w:bCs/>
          <w:sz w:val="22"/>
          <w:szCs w:val="22"/>
        </w:rPr>
        <w:t>Discover Boston</w:t>
      </w:r>
      <w:r>
        <w:rPr>
          <w:rFonts w:ascii="Arial Narrow" w:hAnsi="Arial Narrow" w:hint="eastAsia"/>
          <w:b/>
          <w:bCs/>
          <w:sz w:val="22"/>
          <w:szCs w:val="22"/>
        </w:rPr>
        <w:t>」系列活动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5E02B8AC" w14:textId="77777777" w:rsidR="0052611C" w:rsidRDefault="0052611C" w:rsidP="0052611C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「</w:t>
      </w:r>
      <w:r>
        <w:rPr>
          <w:rFonts w:ascii="Arial Narrow" w:hAnsi="Arial Narrow" w:hint="eastAsia"/>
          <w:sz w:val="22"/>
          <w:szCs w:val="22"/>
        </w:rPr>
        <w:t>Discover Boston</w:t>
      </w:r>
      <w:r>
        <w:rPr>
          <w:rFonts w:ascii="Arial Narrow" w:hAnsi="Arial Narrow" w:hint="eastAsia"/>
          <w:sz w:val="22"/>
          <w:szCs w:val="22"/>
        </w:rPr>
        <w:t>」系列活动鼓励学生突破自我，深度体验美国风土人情和生活方式，和当地人有更多的接触与交流，提高沟通能力。</w:t>
      </w:r>
    </w:p>
    <w:bookmarkEnd w:id="1"/>
    <w:p w14:paraId="36406706" w14:textId="77777777" w:rsidR="0052611C" w:rsidRPr="0052611C" w:rsidRDefault="0052611C" w:rsidP="0052611C">
      <w:pPr>
        <w:spacing w:line="360" w:lineRule="auto"/>
        <w:rPr>
          <w:rFonts w:ascii="Arial Narrow" w:hAnsi="Arial Narrow"/>
        </w:rPr>
      </w:pPr>
    </w:p>
    <w:p w14:paraId="3737A929" w14:textId="3558BC2E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项目详情</w:t>
      </w:r>
    </w:p>
    <w:p w14:paraId="6D614D2D" w14:textId="2837F858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7206C746">
          <v:rect id="_x0000_s2075" style="position:absolute;margin-left:-.6pt;margin-top:1.25pt;width:188.7pt;height:22.7pt;z-index:251669504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73E3FA65" w14:textId="77777777" w:rsidR="00920E44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Program Details</w:t>
                  </w:r>
                </w:p>
                <w:p w14:paraId="0C09F127" w14:textId="77777777" w:rsidR="00920E44" w:rsidRDefault="00920E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48DABBE5" w14:textId="77777777" w:rsidR="00920E44" w:rsidRDefault="00920E44">
      <w:pPr>
        <w:spacing w:line="360" w:lineRule="auto"/>
        <w:jc w:val="left"/>
        <w:rPr>
          <w:rFonts w:ascii="Arial Narrow" w:hAnsi="Arial Narrow" w:cs="Calibri"/>
          <w:b/>
          <w:bCs/>
          <w:kern w:val="0"/>
          <w:lang w:val="en-US"/>
        </w:rPr>
      </w:pPr>
    </w:p>
    <w:p w14:paraId="0A672679" w14:textId="77777777" w:rsidR="00920E44" w:rsidRDefault="00000000">
      <w:pPr>
        <w:spacing w:line="360" w:lineRule="auto"/>
        <w:jc w:val="left"/>
        <w:rPr>
          <w:rFonts w:ascii="Arial Narrow" w:hAnsi="Arial Narrow" w:cs="Calibri"/>
          <w:kern w:val="0"/>
          <w:lang w:val="en-US"/>
        </w:rPr>
      </w:pPr>
      <w:r>
        <w:rPr>
          <w:rFonts w:ascii="Arial Narrow" w:hAnsi="Arial Narrow" w:cs="Calibri"/>
          <w:b/>
          <w:bCs/>
          <w:kern w:val="0"/>
          <w:lang w:val="en-US"/>
        </w:rPr>
        <w:lastRenderedPageBreak/>
        <w:t>【项目时间】</w:t>
      </w:r>
      <w:r>
        <w:rPr>
          <w:rFonts w:ascii="Arial Narrow" w:hAnsi="Arial Narrow" w:cs="Times New Roman" w:hint="eastAsia"/>
          <w:lang w:val="en-US"/>
          <w14:ligatures w14:val="none"/>
        </w:rPr>
        <w:t>2025</w:t>
      </w:r>
      <w:r>
        <w:rPr>
          <w:rFonts w:ascii="Arial Narrow" w:hAnsi="Arial Narrow" w:cs="Times New Roman" w:hint="eastAsia"/>
          <w:lang w:val="en-US"/>
          <w14:ligatures w14:val="none"/>
        </w:rPr>
        <w:t>年</w:t>
      </w:r>
      <w:r>
        <w:rPr>
          <w:rFonts w:ascii="Arial Narrow" w:hAnsi="Arial Narrow" w:cs="Times New Roman" w:hint="eastAsia"/>
          <w:lang w:val="en-US"/>
          <w14:ligatures w14:val="none"/>
        </w:rPr>
        <w:t>1</w:t>
      </w:r>
      <w:r>
        <w:rPr>
          <w:rFonts w:ascii="Arial Narrow" w:hAnsi="Arial Narrow" w:cs="Times New Roman" w:hint="eastAsia"/>
          <w:lang w:val="en-US"/>
          <w14:ligatures w14:val="none"/>
        </w:rPr>
        <w:t>月</w:t>
      </w:r>
      <w:r>
        <w:rPr>
          <w:rFonts w:ascii="Arial Narrow" w:hAnsi="Arial Narrow" w:cs="Times New Roman" w:hint="eastAsia"/>
          <w:lang w:val="en-US"/>
          <w14:ligatures w14:val="none"/>
        </w:rPr>
        <w:t>19</w:t>
      </w:r>
      <w:r>
        <w:rPr>
          <w:rFonts w:ascii="Arial Narrow" w:hAnsi="Arial Narrow" w:cs="Times New Roman" w:hint="eastAsia"/>
          <w:lang w:val="en-US"/>
          <w14:ligatures w14:val="none"/>
        </w:rPr>
        <w:t>日</w:t>
      </w:r>
      <w:r>
        <w:rPr>
          <w:rFonts w:ascii="Arial Narrow" w:hAnsi="Arial Narrow" w:cs="Times New Roman" w:hint="eastAsia"/>
          <w:lang w:val="en-US"/>
          <w14:ligatures w14:val="none"/>
        </w:rPr>
        <w:t>-1</w:t>
      </w:r>
      <w:r>
        <w:rPr>
          <w:rFonts w:ascii="Arial Narrow" w:hAnsi="Arial Narrow" w:cs="Times New Roman" w:hint="eastAsia"/>
          <w:lang w:val="en-US"/>
          <w14:ligatures w14:val="none"/>
        </w:rPr>
        <w:t>月</w:t>
      </w:r>
      <w:r>
        <w:rPr>
          <w:rFonts w:ascii="Arial Narrow" w:hAnsi="Arial Narrow" w:cs="Times New Roman" w:hint="eastAsia"/>
          <w:lang w:val="en-US"/>
          <w14:ligatures w14:val="none"/>
        </w:rPr>
        <w:t>30</w:t>
      </w:r>
      <w:r>
        <w:rPr>
          <w:rFonts w:ascii="Arial Narrow" w:hAnsi="Arial Narrow" w:cs="Times New Roman" w:hint="eastAsia"/>
          <w:lang w:val="en-US"/>
          <w14:ligatures w14:val="none"/>
        </w:rPr>
        <w:t>日（</w:t>
      </w:r>
      <w:r>
        <w:rPr>
          <w:rFonts w:ascii="Arial Narrow" w:hAnsi="Arial Narrow" w:cs="Times New Roman" w:hint="eastAsia"/>
          <w:lang w:val="en-US"/>
          <w14:ligatures w14:val="none"/>
        </w:rPr>
        <w:t>12</w:t>
      </w:r>
      <w:r>
        <w:rPr>
          <w:rFonts w:ascii="Arial Narrow" w:hAnsi="Arial Narrow" w:cs="Times New Roman" w:hint="eastAsia"/>
          <w:lang w:val="en-US"/>
          <w14:ligatures w14:val="none"/>
        </w:rPr>
        <w:t>天）</w:t>
      </w:r>
    </w:p>
    <w:p w14:paraId="323BA11C" w14:textId="77777777" w:rsidR="00920E44" w:rsidRDefault="00000000">
      <w:pPr>
        <w:spacing w:line="360" w:lineRule="auto"/>
        <w:jc w:val="left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【项目内容】</w:t>
      </w:r>
    </w:p>
    <w:p w14:paraId="34A08F02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专业课程：</w:t>
      </w:r>
    </w:p>
    <w:p w14:paraId="0E9AFF6B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计算机科学与机器学习领域概述统计数据：回归、生存分析或时间序列分析</w:t>
      </w:r>
    </w:p>
    <w:p w14:paraId="6B456E7B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聚类</w:t>
      </w:r>
      <w:r>
        <w:rPr>
          <w:rFonts w:ascii="Arial Narrow" w:hAnsi="Arial Narrow"/>
          <w:sz w:val="22"/>
          <w:szCs w:val="22"/>
        </w:rPr>
        <w:t>1-Distance metrics, leader, Jarvis-Patrick, scaling hierarchical clustering</w:t>
      </w:r>
      <w:r>
        <w:rPr>
          <w:rFonts w:ascii="Arial Narrow" w:hAnsi="Arial Narrow" w:hint="eastAsia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Self-organized maps, GMM, and more advanced methods</w:t>
      </w:r>
    </w:p>
    <w:p w14:paraId="61AC50E1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聚类</w:t>
      </w:r>
      <w:r>
        <w:rPr>
          <w:rFonts w:ascii="Arial Narrow" w:hAnsi="Arial Narrow"/>
          <w:sz w:val="22"/>
          <w:szCs w:val="22"/>
        </w:rPr>
        <w:t xml:space="preserve">2-Classification: boosting, bagging ensemble methods, random forests, Support vector machines review, Neural networks review, Deep learning: CNN, Active learning </w:t>
      </w:r>
    </w:p>
    <w:p w14:paraId="2AA7ACAB" w14:textId="17B49F95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分类（预测）：回归决策与评估</w:t>
      </w:r>
      <w:r w:rsidR="0082632A">
        <w:rPr>
          <w:rFonts w:ascii="Arial Narrow" w:hAnsi="Arial Narrow" w:hint="eastAsia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random forest, boosting, stacking, support sector machine, genetic programming, logistic regression</w:t>
      </w:r>
    </w:p>
    <w:p w14:paraId="7D97E94B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深度学习：逻辑回归感知器前馈网络</w:t>
      </w:r>
      <w:r>
        <w:rPr>
          <w:rFonts w:ascii="Arial Narrow" w:hAnsi="Arial Narrow" w:hint="eastAsia"/>
          <w:sz w:val="22"/>
          <w:szCs w:val="22"/>
        </w:rPr>
        <w:t>、</w:t>
      </w:r>
      <w:r>
        <w:rPr>
          <w:rFonts w:ascii="Arial Narrow" w:hAnsi="Arial Narrow"/>
          <w:sz w:val="22"/>
          <w:szCs w:val="22"/>
        </w:rPr>
        <w:t>反向传播</w:t>
      </w:r>
      <w:r>
        <w:rPr>
          <w:rFonts w:ascii="Arial Narrow" w:hAnsi="Arial Narrow" w:hint="eastAsia"/>
          <w:sz w:val="22"/>
          <w:szCs w:val="22"/>
        </w:rPr>
        <w:t>、</w:t>
      </w:r>
      <w:r>
        <w:rPr>
          <w:rFonts w:ascii="Arial Narrow" w:hAnsi="Arial Narrow"/>
          <w:sz w:val="22"/>
          <w:szCs w:val="22"/>
        </w:rPr>
        <w:t>卷积神经网络在图像理解中的应用</w:t>
      </w:r>
    </w:p>
    <w:p w14:paraId="47DDE5E5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文本挖掘和自然语言处理：</w:t>
      </w:r>
      <w:r>
        <w:rPr>
          <w:rFonts w:ascii="Arial Narrow" w:hAnsi="Arial Narrow"/>
          <w:sz w:val="22"/>
          <w:szCs w:val="22"/>
        </w:rPr>
        <w:t>Sentiment analysis, information retrieval, topic detection</w:t>
      </w:r>
    </w:p>
    <w:p w14:paraId="26C96194" w14:textId="77777777" w:rsidR="00920E44" w:rsidRDefault="00000000">
      <w:pPr>
        <w:pStyle w:val="a8"/>
        <w:widowControl/>
        <w:numPr>
          <w:ilvl w:val="0"/>
          <w:numId w:val="4"/>
        </w:numPr>
        <w:spacing w:line="360" w:lineRule="auto"/>
        <w:ind w:left="568" w:firstLineChars="0" w:hanging="284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推荐引擎：一般方法，协同过滤，先进的方法与矩阵分解，重置工作在深度学习的应用</w:t>
      </w:r>
    </w:p>
    <w:p w14:paraId="16B12703" w14:textId="5C55793A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英语</w:t>
      </w:r>
      <w:r w:rsidR="0052611C">
        <w:rPr>
          <w:rFonts w:ascii="Arial Narrow" w:hAnsi="Arial Narrow" w:cs="Calibri" w:hint="eastAsia"/>
          <w:b/>
          <w:bCs/>
          <w:kern w:val="0"/>
          <w:sz w:val="22"/>
          <w:szCs w:val="22"/>
        </w:rPr>
        <w:t>口语</w:t>
      </w: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课程及海外申请讲座</w:t>
      </w:r>
    </w:p>
    <w:p w14:paraId="25325311" w14:textId="43A8EBBF" w:rsidR="00920E44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英语</w:t>
      </w:r>
      <w:r w:rsidR="0052611C">
        <w:rPr>
          <w:rFonts w:ascii="Arial Narrow" w:hAnsi="Arial Narrow" w:hint="eastAsia"/>
          <w:sz w:val="22"/>
          <w:szCs w:val="22"/>
        </w:rPr>
        <w:t>口语</w:t>
      </w:r>
      <w:r w:rsidR="00E85752">
        <w:rPr>
          <w:rFonts w:ascii="Arial Narrow" w:hAnsi="Arial Narrow" w:hint="eastAsia"/>
          <w:sz w:val="22"/>
          <w:szCs w:val="22"/>
        </w:rPr>
        <w:t>课程、</w:t>
      </w:r>
      <w:r>
        <w:rPr>
          <w:rFonts w:ascii="Arial Narrow" w:hAnsi="Arial Narrow" w:hint="eastAsia"/>
          <w:sz w:val="22"/>
          <w:szCs w:val="22"/>
        </w:rPr>
        <w:t>学业规划与海外申请讲座。</w:t>
      </w:r>
    </w:p>
    <w:p w14:paraId="16A976C4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主要参观的学校</w:t>
      </w:r>
    </w:p>
    <w:p w14:paraId="7E3DEA88" w14:textId="4D0DA5CA" w:rsidR="00920E44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哈佛大学、麻省理工学院、</w:t>
      </w:r>
      <w:r w:rsidR="00E85752" w:rsidRPr="0052611C">
        <w:rPr>
          <w:rFonts w:ascii="Arial Narrow" w:hAnsi="Arial Narrow" w:hint="eastAsia"/>
          <w:color w:val="000000" w:themeColor="text1"/>
          <w:sz w:val="22"/>
          <w:szCs w:val="22"/>
        </w:rPr>
        <w:t>东北大学</w:t>
      </w:r>
      <w:r w:rsidRPr="0052611C">
        <w:rPr>
          <w:rFonts w:ascii="Arial Narrow" w:hAnsi="Arial Narrow" w:hint="eastAsia"/>
          <w:color w:val="000000" w:themeColor="text1"/>
          <w:sz w:val="22"/>
          <w:szCs w:val="22"/>
        </w:rPr>
        <w:t>。</w:t>
      </w:r>
    </w:p>
    <w:p w14:paraId="285B5F7D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人文和自然景观</w:t>
      </w:r>
    </w:p>
    <w:p w14:paraId="546B1075" w14:textId="37B4486D" w:rsidR="00920E44" w:rsidRPr="0052611C" w:rsidRDefault="0052611C" w:rsidP="0052611C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bookmarkStart w:id="2" w:name="_Hlk176439578"/>
      <w:r>
        <w:rPr>
          <w:rFonts w:ascii="Arial Narrow" w:hAnsi="Arial Narrow" w:hint="eastAsia"/>
          <w:sz w:val="22"/>
          <w:szCs w:val="22"/>
        </w:rPr>
        <w:t>参访博物馆、肯尼迪研究所、麻州州政府、波士顿公共图书馆、纽拜伦大街、昆西市场、奥特莱斯等</w:t>
      </w:r>
      <w:bookmarkEnd w:id="2"/>
      <w:r>
        <w:rPr>
          <w:rFonts w:ascii="Arial Narrow" w:hAnsi="Arial Narrow" w:hint="eastAsia"/>
          <w:sz w:val="22"/>
          <w:szCs w:val="22"/>
        </w:rPr>
        <w:t>。</w:t>
      </w:r>
    </w:p>
    <w:p w14:paraId="2A632E60" w14:textId="77777777" w:rsidR="00920E44" w:rsidRDefault="00920E44">
      <w:pPr>
        <w:spacing w:line="360" w:lineRule="auto"/>
        <w:jc w:val="left"/>
        <w:rPr>
          <w:rFonts w:ascii="Arial Narrow" w:hAnsi="Arial Narrow"/>
          <w:lang w:val="en-US"/>
        </w:rPr>
      </w:pPr>
    </w:p>
    <w:p w14:paraId="39F6D27F" w14:textId="77777777" w:rsidR="00920E44" w:rsidRDefault="00000000">
      <w:pPr>
        <w:spacing w:line="360" w:lineRule="auto"/>
        <w:jc w:val="left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【参考行程安排】</w:t>
      </w:r>
    </w:p>
    <w:p w14:paraId="4CF61FC3" w14:textId="4FFAC09C" w:rsidR="00920E44" w:rsidRDefault="00000000">
      <w:pPr>
        <w:spacing w:line="360" w:lineRule="auto"/>
        <w:jc w:val="lef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以下行程安排仅供参考，实际安排将根据</w:t>
      </w:r>
      <w:r w:rsidR="00E85752">
        <w:rPr>
          <w:rFonts w:ascii="Arial Narrow" w:hAnsi="Arial Narrow" w:hint="eastAsia"/>
          <w:lang w:val="en-US"/>
        </w:rPr>
        <w:t>最终</w:t>
      </w:r>
      <w:r>
        <w:rPr>
          <w:rFonts w:ascii="Arial Narrow" w:hAnsi="Arial Narrow"/>
          <w:lang w:val="en-US"/>
        </w:rPr>
        <w:t>情况进行调整。</w:t>
      </w:r>
    </w:p>
    <w:tbl>
      <w:tblPr>
        <w:tblStyle w:val="a7"/>
        <w:tblW w:w="9630" w:type="dxa"/>
        <w:tblInd w:w="108" w:type="dxa"/>
        <w:tblLook w:val="04A0" w:firstRow="1" w:lastRow="0" w:firstColumn="1" w:lastColumn="0" w:noHBand="0" w:noVBand="1"/>
      </w:tblPr>
      <w:tblGrid>
        <w:gridCol w:w="1200"/>
        <w:gridCol w:w="1020"/>
        <w:gridCol w:w="7410"/>
      </w:tblGrid>
      <w:tr w:rsidR="000E4B5C" w14:paraId="06CE5670" w14:textId="77777777" w:rsidTr="004A7D0A">
        <w:trPr>
          <w:trHeight w:val="458"/>
        </w:trPr>
        <w:tc>
          <w:tcPr>
            <w:tcW w:w="1200" w:type="dxa"/>
            <w:shd w:val="clear" w:color="auto" w:fill="44546A"/>
            <w:vAlign w:val="center"/>
          </w:tcPr>
          <w:p w14:paraId="192D5C93" w14:textId="77777777" w:rsidR="000E4B5C" w:rsidRDefault="000E4B5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14:ligatures w14:val="none"/>
              </w:rPr>
              <w:t>日期</w:t>
            </w:r>
          </w:p>
        </w:tc>
        <w:tc>
          <w:tcPr>
            <w:tcW w:w="1020" w:type="dxa"/>
            <w:shd w:val="clear" w:color="auto" w:fill="44546A"/>
            <w:vAlign w:val="center"/>
          </w:tcPr>
          <w:p w14:paraId="0C3AEBE1" w14:textId="5BB2935A" w:rsidR="000E4B5C" w:rsidRDefault="000E4B5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="Arial Narrow" w:hAnsi="Arial Narrow" w:hint="eastAsia"/>
                <w:b/>
                <w:bCs/>
                <w:color w:val="FFFFFF" w:themeColor="background1"/>
                <w14:ligatures w14:val="none"/>
              </w:rPr>
              <w:t>时间</w:t>
            </w:r>
          </w:p>
        </w:tc>
        <w:tc>
          <w:tcPr>
            <w:tcW w:w="7410" w:type="dxa"/>
            <w:shd w:val="clear" w:color="auto" w:fill="44546A"/>
            <w:vAlign w:val="center"/>
          </w:tcPr>
          <w:p w14:paraId="7C4539FB" w14:textId="1683DC99" w:rsidR="000E4B5C" w:rsidRDefault="000E4B5C" w:rsidP="00C57DF9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14:ligatures w14:val="none"/>
              </w:rPr>
              <w:t>行程安排</w:t>
            </w:r>
          </w:p>
        </w:tc>
      </w:tr>
      <w:tr w:rsidR="00920E44" w14:paraId="610524A6" w14:textId="77777777" w:rsidTr="004A7D0A">
        <w:trPr>
          <w:trHeight w:val="690"/>
        </w:trPr>
        <w:tc>
          <w:tcPr>
            <w:tcW w:w="1200" w:type="dxa"/>
            <w:shd w:val="clear" w:color="auto" w:fill="auto"/>
            <w:vAlign w:val="center"/>
          </w:tcPr>
          <w:p w14:paraId="34D6AABB" w14:textId="1EE7CFF4" w:rsidR="00920E44" w:rsidRDefault="007B10ED">
            <w:pPr>
              <w:jc w:val="center"/>
              <w:rPr>
                <w:rFonts w:ascii="Arial Narrow" w:hAnsi="Arial Narrow" w:hint="eastAsia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19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2A608993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48A845F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上海</w:t>
            </w:r>
            <w:r>
              <w:rPr>
                <w:rFonts w:ascii="Arial Narrow" w:hAnsi="Arial Narrow"/>
                <w14:ligatures w14:val="none"/>
              </w:rPr>
              <w:t>/</w:t>
            </w:r>
            <w:r>
              <w:rPr>
                <w:rFonts w:ascii="Arial Narrow" w:hAnsi="Arial Narrow"/>
                <w14:ligatures w14:val="none"/>
              </w:rPr>
              <w:t>北京出发，航班抵达波士顿机场，并入住波士顿酒店。</w:t>
            </w:r>
          </w:p>
        </w:tc>
      </w:tr>
      <w:tr w:rsidR="00920E44" w14:paraId="17F560FE" w14:textId="77777777" w:rsidTr="004A7D0A">
        <w:trPr>
          <w:trHeight w:val="130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1D5BE2FA" w14:textId="6B19DE64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20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691F4F29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12CB687" w14:textId="77777777" w:rsidR="00920E44" w:rsidRDefault="00000000">
            <w:pPr>
              <w:jc w:val="left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5B6342B1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参观哈佛大学和麻省理工学院</w:t>
            </w:r>
          </w:p>
          <w:p w14:paraId="0A025EA4" w14:textId="45216A11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由导游带领参观哈佛大学和麻省理工学院，参观结束后大家可以到</w:t>
            </w:r>
            <w:r>
              <w:rPr>
                <w:rFonts w:ascii="Arial Narrow" w:hAnsi="Arial Narrow" w:hint="eastAsia"/>
                <w14:ligatures w14:val="none"/>
              </w:rPr>
              <w:t>哈佛书店及文</w:t>
            </w:r>
            <w:proofErr w:type="gramStart"/>
            <w:r>
              <w:rPr>
                <w:rFonts w:ascii="Arial Narrow" w:hAnsi="Arial Narrow" w:hint="eastAsia"/>
                <w14:ligatures w14:val="none"/>
              </w:rPr>
              <w:t>创品店参观</w:t>
            </w:r>
            <w:proofErr w:type="gramEnd"/>
          </w:p>
        </w:tc>
      </w:tr>
      <w:tr w:rsidR="00920E44" w14:paraId="539F4CBF" w14:textId="77777777" w:rsidTr="004A7D0A">
        <w:trPr>
          <w:trHeight w:val="1020"/>
        </w:trPr>
        <w:tc>
          <w:tcPr>
            <w:tcW w:w="1200" w:type="dxa"/>
            <w:vMerge/>
            <w:shd w:val="clear" w:color="auto" w:fill="auto"/>
            <w:vAlign w:val="center"/>
          </w:tcPr>
          <w:p w14:paraId="3B96B894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2033EA79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2B6DC3B" w14:textId="77777777" w:rsidR="00920E44" w:rsidRDefault="00000000">
            <w:pPr>
              <w:jc w:val="left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3C2B86B8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麻省理工学院博物馆</w:t>
            </w:r>
          </w:p>
          <w:p w14:paraId="6CDC1F07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 xml:space="preserve">Discover Boston 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2FE16FF1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2150294F" w14:textId="1A408521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21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B4D8116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75DE41D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3804EC13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先进的机器学习、数据挖掘与人工智能</w:t>
            </w:r>
          </w:p>
        </w:tc>
      </w:tr>
      <w:tr w:rsidR="00920E44" w14:paraId="5D368B21" w14:textId="77777777" w:rsidTr="004A7D0A">
        <w:trPr>
          <w:trHeight w:val="1247"/>
        </w:trPr>
        <w:tc>
          <w:tcPr>
            <w:tcW w:w="1200" w:type="dxa"/>
            <w:vMerge/>
            <w:shd w:val="clear" w:color="auto" w:fill="auto"/>
            <w:vAlign w:val="center"/>
          </w:tcPr>
          <w:p w14:paraId="76903EA0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16BF644F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777D8A1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77CA8D3D" w14:textId="77777777" w:rsidR="0052611C" w:rsidRPr="009B7077" w:rsidRDefault="0052611C" w:rsidP="0052611C">
            <w:pPr>
              <w:jc w:val="left"/>
              <w:rPr>
                <w:rFonts w:ascii="Arial Narrow" w:hAnsi="Arial Narrow"/>
                <w14:ligatures w14:val="none"/>
              </w:rPr>
            </w:pPr>
            <w:r w:rsidRPr="003D7708">
              <w:rPr>
                <w:rFonts w:ascii="Arial Narrow" w:hAnsi="Arial Narrow" w:hint="eastAsia"/>
                <w:color w:val="000000" w:themeColor="text1"/>
                <w14:ligatures w14:val="none"/>
              </w:rPr>
              <w:t>东北大学</w:t>
            </w:r>
            <w:r w:rsidRPr="003D7708">
              <w:rPr>
                <w:rFonts w:ascii="Arial Narrow" w:hAnsi="Arial Narrow"/>
                <w:color w:val="000000" w:themeColor="text1"/>
                <w14:ligatures w14:val="none"/>
              </w:rPr>
              <w:t>、</w:t>
            </w:r>
            <w:r w:rsidRPr="003D7708">
              <w:rPr>
                <w:rFonts w:ascii="Arial Narrow" w:hAnsi="Arial Narrow" w:hint="eastAsia"/>
                <w:color w:val="000000" w:themeColor="text1"/>
                <w14:ligatures w14:val="none"/>
              </w:rPr>
              <w:t>肯尼迪</w:t>
            </w:r>
            <w:r>
              <w:rPr>
                <w:rFonts w:ascii="Arial Narrow" w:hAnsi="Arial Narrow" w:hint="eastAsia"/>
                <w14:ligatures w14:val="none"/>
              </w:rPr>
              <w:t>研究所</w:t>
            </w:r>
          </w:p>
          <w:p w14:paraId="36319B4C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专业讲座</w:t>
            </w:r>
          </w:p>
          <w:p w14:paraId="281F8B7A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 xml:space="preserve">Discover Boston 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14B66D79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10845997" w14:textId="2718A849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22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406DBF36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D4D4DC9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29AE09B0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先进的机器学习、数据挖掘与人工智能</w:t>
            </w:r>
          </w:p>
        </w:tc>
      </w:tr>
      <w:tr w:rsidR="00920E44" w14:paraId="6D6517D8" w14:textId="77777777" w:rsidTr="004A7D0A">
        <w:trPr>
          <w:trHeight w:val="737"/>
        </w:trPr>
        <w:tc>
          <w:tcPr>
            <w:tcW w:w="1200" w:type="dxa"/>
            <w:vMerge/>
            <w:shd w:val="clear" w:color="auto" w:fill="auto"/>
            <w:vAlign w:val="center"/>
          </w:tcPr>
          <w:p w14:paraId="359267D7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4CA67560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8F1CEA6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哈佛艺术博物馆</w:t>
            </w:r>
          </w:p>
          <w:p w14:paraId="5F9189EC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443F7F72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5A50B600" w14:textId="1793B371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23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6562F3A4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029CC06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bookmarkStart w:id="3" w:name="OLE_LINK1"/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bookmarkEnd w:id="3"/>
          <w:p w14:paraId="7E84B5CD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先进的机器学习、数据挖掘与人工智能</w:t>
            </w:r>
          </w:p>
        </w:tc>
      </w:tr>
      <w:tr w:rsidR="00920E44" w14:paraId="0101460A" w14:textId="77777777" w:rsidTr="004A7D0A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53090990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1CC0A84A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604E398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249C075A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哈佛自然历史博物馆</w:t>
            </w:r>
          </w:p>
          <w:p w14:paraId="10D2C5F7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313FF3E2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28E88EAE" w14:textId="360B74E0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24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7CB660A8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BA70241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510E6B87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先进的机器学习、数据挖掘与人工智能</w:t>
            </w:r>
          </w:p>
        </w:tc>
      </w:tr>
      <w:tr w:rsidR="00920E44" w14:paraId="40EFC985" w14:textId="77777777" w:rsidTr="004A7D0A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7D7BF6C5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17B6E352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E3B8F16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2DED3814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波士顿公园</w:t>
            </w:r>
          </w:p>
          <w:p w14:paraId="008D1F20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系列列活动</w:t>
            </w:r>
          </w:p>
        </w:tc>
      </w:tr>
      <w:tr w:rsidR="00920E44" w14:paraId="0DB18DD7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4A12C451" w14:textId="50AA1EDD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25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4D0223ED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6292665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53B2CEBA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先进的机器学习、数据挖掘与人工智能</w:t>
            </w:r>
          </w:p>
        </w:tc>
      </w:tr>
      <w:tr w:rsidR="00920E44" w14:paraId="5B889641" w14:textId="77777777" w:rsidTr="004A7D0A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6F9B2388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2DAEFB9D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CF77C65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人文参访</w:t>
            </w:r>
          </w:p>
          <w:p w14:paraId="2D6BF7AC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麻州州政府参观</w:t>
            </w:r>
          </w:p>
          <w:p w14:paraId="2209582E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03B97ADA" w14:textId="77777777" w:rsidTr="004A7D0A">
        <w:trPr>
          <w:trHeight w:val="567"/>
        </w:trPr>
        <w:tc>
          <w:tcPr>
            <w:tcW w:w="1200" w:type="dxa"/>
            <w:shd w:val="clear" w:color="auto" w:fill="auto"/>
            <w:vAlign w:val="center"/>
          </w:tcPr>
          <w:p w14:paraId="21F928A3" w14:textId="7C33A997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26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6E98B3B4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332ECF5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奥特莱斯</w:t>
            </w:r>
          </w:p>
        </w:tc>
      </w:tr>
      <w:tr w:rsidR="00920E44" w14:paraId="6897CFCE" w14:textId="77777777" w:rsidTr="004A7D0A">
        <w:trPr>
          <w:trHeight w:val="567"/>
        </w:trPr>
        <w:tc>
          <w:tcPr>
            <w:tcW w:w="1200" w:type="dxa"/>
            <w:shd w:val="clear" w:color="auto" w:fill="auto"/>
            <w:vAlign w:val="center"/>
          </w:tcPr>
          <w:p w14:paraId="7DAABCCE" w14:textId="4651DADB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27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A1A3335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A2B4234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自由活动</w:t>
            </w:r>
          </w:p>
        </w:tc>
      </w:tr>
      <w:tr w:rsidR="00920E44" w14:paraId="334C1A95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230C090D" w14:textId="6C6B36BE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28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FC3EAD3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A1475D9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3DF9CD77" w14:textId="2BF27EA4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英语</w:t>
            </w:r>
            <w:r w:rsidR="00A86A0E">
              <w:rPr>
                <w:rFonts w:ascii="Arial Narrow" w:hAnsi="Arial Narrow" w:hint="eastAsia"/>
                <w14:ligatures w14:val="none"/>
              </w:rPr>
              <w:t>口语</w:t>
            </w:r>
          </w:p>
        </w:tc>
      </w:tr>
      <w:tr w:rsidR="00920E44" w14:paraId="2D947634" w14:textId="77777777" w:rsidTr="004A7D0A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09A4A37E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0C20D8B1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325AF74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专业讲座</w:t>
            </w:r>
          </w:p>
          <w:p w14:paraId="37C8D4FA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学业规划与海外申请</w:t>
            </w:r>
          </w:p>
          <w:p w14:paraId="2E9F3A83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0AB46697" w14:textId="77777777" w:rsidTr="004A7D0A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33876EBA" w14:textId="3005D3B5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29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6DAF9422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3D2CFE5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哈佛专业课程</w:t>
            </w:r>
          </w:p>
          <w:p w14:paraId="497E3B43" w14:textId="6520939E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英语</w:t>
            </w:r>
            <w:r w:rsidR="00A86A0E">
              <w:rPr>
                <w:rFonts w:ascii="Arial Narrow" w:hAnsi="Arial Narrow" w:hint="eastAsia"/>
                <w14:ligatures w14:val="none"/>
              </w:rPr>
              <w:t>口语</w:t>
            </w:r>
          </w:p>
        </w:tc>
      </w:tr>
      <w:tr w:rsidR="00920E44" w14:paraId="6C7D9DD2" w14:textId="77777777" w:rsidTr="004A7D0A">
        <w:trPr>
          <w:trHeight w:val="567"/>
        </w:trPr>
        <w:tc>
          <w:tcPr>
            <w:tcW w:w="1200" w:type="dxa"/>
            <w:vMerge/>
            <w:shd w:val="clear" w:color="auto" w:fill="auto"/>
            <w:vAlign w:val="center"/>
          </w:tcPr>
          <w:p w14:paraId="45D05BE3" w14:textId="77777777" w:rsidR="00920E44" w:rsidRDefault="00920E44">
            <w:pPr>
              <w:jc w:val="center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6561F3AC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9CDF003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Discover Boston</w:t>
            </w:r>
            <w:r>
              <w:rPr>
                <w:rFonts w:ascii="Arial Narrow" w:hAnsi="Arial Narrow"/>
                <w14:ligatures w14:val="none"/>
              </w:rPr>
              <w:t>系列活动</w:t>
            </w:r>
          </w:p>
        </w:tc>
      </w:tr>
      <w:tr w:rsidR="00920E44" w14:paraId="677B6C49" w14:textId="77777777" w:rsidTr="004A7D0A">
        <w:trPr>
          <w:trHeight w:val="567"/>
        </w:trPr>
        <w:tc>
          <w:tcPr>
            <w:tcW w:w="1200" w:type="dxa"/>
            <w:shd w:val="clear" w:color="auto" w:fill="auto"/>
            <w:vAlign w:val="center"/>
          </w:tcPr>
          <w:p w14:paraId="2A1C6F83" w14:textId="4EC8FCE7" w:rsidR="00920E44" w:rsidRDefault="007B10ED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1</w:t>
            </w:r>
            <w:r>
              <w:rPr>
                <w:rFonts w:ascii="Arial Narrow" w:hAnsi="Arial Narrow" w:hint="eastAsia"/>
                <w14:ligatures w14:val="none"/>
              </w:rPr>
              <w:t>月</w:t>
            </w:r>
            <w:r>
              <w:rPr>
                <w:rFonts w:ascii="Arial Narrow" w:hAnsi="Arial Narrow" w:hint="eastAsia"/>
                <w14:ligatures w14:val="none"/>
              </w:rPr>
              <w:t>30</w:t>
            </w:r>
            <w:r>
              <w:rPr>
                <w:rFonts w:ascii="Arial Narrow" w:hAnsi="Arial Narrow" w:hint="eastAsia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FEEAF90" w14:textId="77777777" w:rsidR="00920E44" w:rsidRDefault="00000000">
            <w:pPr>
              <w:jc w:val="center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 w:hint="eastAsia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2D1D8EB" w14:textId="77777777" w:rsidR="00920E44" w:rsidRDefault="00000000">
            <w:pPr>
              <w:jc w:val="left"/>
              <w:rPr>
                <w:rFonts w:ascii="Arial Narrow" w:hAnsi="Arial Narrow"/>
                <w14:ligatures w14:val="none"/>
              </w:rPr>
            </w:pPr>
            <w:r>
              <w:rPr>
                <w:rFonts w:ascii="Arial Narrow" w:hAnsi="Arial Narrow"/>
                <w14:ligatures w14:val="none"/>
              </w:rPr>
              <w:t>乘坐巴士前往波士顿机场</w:t>
            </w:r>
          </w:p>
        </w:tc>
      </w:tr>
    </w:tbl>
    <w:p w14:paraId="04F62036" w14:textId="77777777" w:rsidR="00920E44" w:rsidRDefault="00920E44">
      <w:pPr>
        <w:spacing w:line="360" w:lineRule="auto"/>
        <w:jc w:val="left"/>
        <w:rPr>
          <w:rFonts w:ascii="Arial Narrow" w:hAnsi="Arial Narrow"/>
          <w:szCs w:val="21"/>
          <w:lang w:val="en-US"/>
        </w:rPr>
      </w:pPr>
    </w:p>
    <w:p w14:paraId="05E49199" w14:textId="77777777" w:rsidR="007211D1" w:rsidRDefault="007211D1" w:rsidP="007211D1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Times New Roman"/>
          <w:lang w:val="en-US"/>
          <w14:ligatures w14:val="none"/>
        </w:rPr>
      </w:pPr>
      <w:bookmarkStart w:id="4" w:name="_Hlk144456131"/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住宿安排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Times New Roman"/>
          <w:lang w:val="en-US"/>
          <w14:ligatures w14:val="none"/>
        </w:rPr>
        <w:t>酒店</w:t>
      </w:r>
      <w:proofErr w:type="gramStart"/>
      <w:r>
        <w:rPr>
          <w:rFonts w:ascii="Arial Narrow" w:hAnsi="Arial Narrow" w:cs="Times New Roman"/>
          <w:lang w:val="en-US"/>
          <w14:ligatures w14:val="none"/>
        </w:rPr>
        <w:t>标准双</w:t>
      </w:r>
      <w:proofErr w:type="gramEnd"/>
      <w:r>
        <w:rPr>
          <w:rFonts w:ascii="Arial Narrow" w:hAnsi="Arial Narrow" w:cs="Times New Roman"/>
          <w:lang w:val="en-US"/>
          <w14:ligatures w14:val="none"/>
        </w:rPr>
        <w:t>人间</w:t>
      </w:r>
    </w:p>
    <w:p w14:paraId="2CB23C3A" w14:textId="77777777" w:rsidR="007211D1" w:rsidRDefault="007211D1" w:rsidP="007211D1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签证类型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Times New Roman"/>
          <w:lang w:val="en-US"/>
          <w14:ligatures w14:val="none"/>
        </w:rPr>
        <w:t>B1/B2</w:t>
      </w:r>
      <w:r>
        <w:rPr>
          <w:rFonts w:ascii="Arial Narrow" w:hAnsi="Arial Narrow" w:cs="Times New Roman"/>
          <w:lang w:val="en-US"/>
          <w14:ligatures w14:val="none"/>
        </w:rPr>
        <w:t>旅游签证</w:t>
      </w:r>
    </w:p>
    <w:p w14:paraId="3477DD77" w14:textId="11CB22C4" w:rsidR="007211D1" w:rsidRDefault="007211D1">
      <w:pPr>
        <w:pStyle w:val="a8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Arial Narrow" w:hAnsi="Arial Narrow" w:cs="Calibri"/>
          <w:kern w:val="0"/>
          <w:sz w:val="22"/>
          <w:szCs w:val="22"/>
          <w:lang w:val="en-GB"/>
        </w:rPr>
      </w:pPr>
      <w:r>
        <w:rPr>
          <w:rFonts w:ascii="Arial Narrow" w:hAnsi="Arial Narrow" w:cs="Calibri"/>
          <w:sz w:val="22"/>
          <w:szCs w:val="22"/>
        </w:rPr>
        <w:t>【</w:t>
      </w:r>
      <w:r>
        <w:rPr>
          <w:rFonts w:ascii="Arial Narrow" w:hAnsi="Arial Narrow" w:cs="Calibri"/>
          <w:b/>
          <w:bCs/>
          <w:sz w:val="22"/>
          <w:szCs w:val="22"/>
        </w:rPr>
        <w:t>项目费用</w:t>
      </w:r>
      <w:r>
        <w:rPr>
          <w:rFonts w:ascii="Arial Narrow" w:hAnsi="Arial Narrow" w:cs="Calibri"/>
          <w:sz w:val="22"/>
          <w:szCs w:val="22"/>
        </w:rPr>
        <w:t>】</w:t>
      </w:r>
      <w:r w:rsidRPr="007211D1">
        <w:rPr>
          <w:rFonts w:ascii="Arial Narrow" w:hAnsi="Arial Narrow" w:cs="Calibri" w:hint="eastAsia"/>
          <w:kern w:val="0"/>
          <w:sz w:val="22"/>
          <w:szCs w:val="22"/>
        </w:rPr>
        <w:t>31</w:t>
      </w:r>
      <w:r w:rsidRPr="007211D1">
        <w:rPr>
          <w:rFonts w:ascii="Arial Narrow" w:hAnsi="Arial Narrow" w:cs="Calibri" w:hint="eastAsia"/>
          <w:kern w:val="0"/>
          <w:sz w:val="22"/>
          <w:szCs w:val="22"/>
          <w:lang w:val="en-GB"/>
        </w:rPr>
        <w:t>,600</w:t>
      </w:r>
      <w:r w:rsidRPr="007211D1">
        <w:rPr>
          <w:rFonts w:ascii="Arial Narrow" w:hAnsi="Arial Narrow" w:cs="Calibri" w:hint="eastAsia"/>
          <w:kern w:val="0"/>
          <w:sz w:val="22"/>
          <w:szCs w:val="22"/>
          <w:lang w:val="en-GB"/>
        </w:rPr>
        <w:t>元，费用涵盖：项目申请费、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</w:rPr>
        <w:t>学费、</w:t>
      </w:r>
      <w:r w:rsidRPr="007211D1">
        <w:rPr>
          <w:rFonts w:ascii="Arial Narrow" w:hAnsi="Arial Narrow" w:cs="Calibri" w:hint="eastAsia"/>
          <w:kern w:val="0"/>
          <w:sz w:val="22"/>
          <w:szCs w:val="22"/>
          <w:lang w:val="en-GB"/>
        </w:rPr>
        <w:t>住宿费</w:t>
      </w:r>
      <w:r w:rsidR="007354B2">
        <w:rPr>
          <w:rFonts w:ascii="Arial Narrow" w:hAnsi="Arial Narrow" w:cs="Calibri" w:hint="eastAsia"/>
          <w:kern w:val="0"/>
          <w:sz w:val="22"/>
          <w:szCs w:val="22"/>
          <w:lang w:val="en-GB"/>
        </w:rPr>
        <w:t>（含早餐）</w:t>
      </w:r>
      <w:r w:rsidRPr="007211D1">
        <w:rPr>
          <w:rFonts w:ascii="Arial Narrow" w:hAnsi="Arial Narrow" w:cs="Calibri" w:hint="eastAsia"/>
          <w:kern w:val="0"/>
          <w:sz w:val="22"/>
          <w:szCs w:val="22"/>
          <w:lang w:val="en-GB"/>
        </w:rPr>
        <w:t>、项目管理费（包含：项</w:t>
      </w:r>
      <w:r w:rsidRPr="007211D1">
        <w:rPr>
          <w:rFonts w:ascii="Arial Narrow" w:hAnsi="Arial Narrow" w:cs="Calibri" w:hint="eastAsia"/>
          <w:kern w:val="0"/>
          <w:sz w:val="22"/>
          <w:szCs w:val="22"/>
          <w:lang w:val="en-GB"/>
        </w:rPr>
        <w:lastRenderedPageBreak/>
        <w:t>目咨询、项目申请、住宿安排、签证指导、行前指导、接送机服务等）。费用不含：往返机票费用、签证费、境外保险费、个人开销。</w:t>
      </w:r>
    </w:p>
    <w:p w14:paraId="2F9489AF" w14:textId="59731A75" w:rsidR="001775A8" w:rsidRPr="001775A8" w:rsidRDefault="001775A8">
      <w:pPr>
        <w:pStyle w:val="a8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Arial Narrow" w:hAnsi="Arial Narrow" w:cs="Calibri"/>
          <w:sz w:val="22"/>
          <w:szCs w:val="22"/>
        </w:rPr>
      </w:pPr>
      <w:r w:rsidRPr="00955832">
        <w:rPr>
          <w:rFonts w:ascii="Arial Narrow" w:hAnsi="Arial Narrow" w:cs="Calibri" w:hint="eastAsia"/>
          <w:b/>
          <w:bCs/>
          <w:sz w:val="22"/>
          <w:szCs w:val="22"/>
        </w:rPr>
        <w:t>【开班要求】</w:t>
      </w:r>
      <w:r w:rsidRPr="00955832">
        <w:rPr>
          <w:rFonts w:ascii="Arial Narrow" w:hAnsi="Arial Narrow" w:cs="Calibri" w:hint="eastAsia"/>
          <w:sz w:val="22"/>
          <w:szCs w:val="22"/>
        </w:rPr>
        <w:t>项目最低开班人数</w:t>
      </w:r>
      <w:r w:rsidRPr="00955832">
        <w:rPr>
          <w:rFonts w:ascii="Arial Narrow" w:hAnsi="Arial Narrow" w:cs="Calibri"/>
          <w:sz w:val="22"/>
          <w:szCs w:val="22"/>
        </w:rPr>
        <w:t>30</w:t>
      </w:r>
      <w:r w:rsidRPr="00955832">
        <w:rPr>
          <w:rFonts w:ascii="Arial Narrow" w:hAnsi="Arial Narrow" w:cs="Calibri" w:hint="eastAsia"/>
          <w:sz w:val="22"/>
          <w:szCs w:val="22"/>
        </w:rPr>
        <w:t>人</w:t>
      </w:r>
    </w:p>
    <w:bookmarkEnd w:id="4"/>
    <w:p w14:paraId="320681DA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3EB066AE" w14:textId="144A7716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项目收获</w:t>
      </w:r>
    </w:p>
    <w:p w14:paraId="105FFCED" w14:textId="07C73826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0917CC02">
          <v:rect id="_x0000_s2083" style="position:absolute;margin-left:-.6pt;margin-top:1.25pt;width:188.7pt;height:22.7pt;z-index:25167052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9901703" w14:textId="77777777" w:rsidR="00920E44" w:rsidRDefault="00000000">
                  <w:pP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</w:rPr>
                    <w:t>Program Achievement</w:t>
                  </w:r>
                </w:p>
              </w:txbxContent>
            </v:textbox>
          </v:rect>
        </w:pict>
      </w:r>
    </w:p>
    <w:p w14:paraId="4D76D029" w14:textId="77777777" w:rsidR="00920E44" w:rsidRDefault="00920E44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/>
          <w:b/>
          <w:bCs/>
          <w:szCs w:val="21"/>
          <w:lang w:val="en-US"/>
        </w:rPr>
      </w:pPr>
    </w:p>
    <w:p w14:paraId="7CDB02AD" w14:textId="54185E19" w:rsidR="007211D1" w:rsidRPr="007211D1" w:rsidRDefault="007211D1" w:rsidP="007211D1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 w:hint="eastAsia"/>
          <w:b/>
          <w:bCs/>
        </w:rPr>
        <w:t>【项目收获】</w:t>
      </w:r>
      <w:r w:rsidRPr="00734FFB">
        <w:rPr>
          <w:rFonts w:ascii="Arial Narrow" w:hAnsi="Arial Narrow" w:cs="Calibri" w:hint="eastAsia"/>
        </w:rPr>
        <w:t>项目结束后</w:t>
      </w:r>
      <w:r>
        <w:rPr>
          <w:rFonts w:ascii="Arial Narrow" w:hAnsi="Arial Narrow" w:cs="Calibri" w:hint="eastAsia"/>
        </w:rPr>
        <w:t>将获得哈佛大学颁发的</w:t>
      </w:r>
      <w:r w:rsidR="00AA03AB">
        <w:rPr>
          <w:rFonts w:ascii="Arial Narrow" w:hAnsi="Arial Narrow" w:cs="Calibri" w:hint="eastAsia"/>
        </w:rPr>
        <w:t>项目</w:t>
      </w:r>
      <w:r>
        <w:rPr>
          <w:rFonts w:ascii="Arial Narrow" w:hAnsi="Arial Narrow" w:cs="Calibri" w:hint="eastAsia"/>
        </w:rPr>
        <w:t>结业证书和成绩评定单。</w:t>
      </w:r>
    </w:p>
    <w:p w14:paraId="6E4A92DB" w14:textId="3DF0D17F" w:rsidR="006272A0" w:rsidRDefault="006272A0">
      <w:pPr>
        <w:jc w:val="center"/>
        <w:rPr>
          <w:rFonts w:ascii="Arial Narrow" w:eastAsiaTheme="minorEastAsia" w:hAnsi="Arial Narrow"/>
          <w:szCs w:val="21"/>
        </w:rPr>
      </w:pPr>
      <w:r>
        <w:rPr>
          <w:rFonts w:ascii="Arial" w:eastAsia="微软雅黑" w:hAnsi="Arial" w:cs="Arial"/>
          <w:b/>
          <w:bCs/>
          <w:noProof/>
          <w:color w:val="2D8FCF"/>
          <w:spacing w:val="6"/>
          <w:sz w:val="40"/>
          <w:szCs w:val="40"/>
          <w:lang w:val="en-US"/>
          <w14:ligatures w14:val="none"/>
        </w:rPr>
        <w:drawing>
          <wp:inline distT="0" distB="0" distL="0" distR="0" wp14:anchorId="5AA1CB61" wp14:editId="3345C19F">
            <wp:extent cx="6120130" cy="2745105"/>
            <wp:effectExtent l="0" t="0" r="0" b="0"/>
            <wp:docPr id="212869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98272" name="图片 21286982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8789" w14:textId="77777777" w:rsidR="00920E44" w:rsidRDefault="00920E44">
      <w:pPr>
        <w:spacing w:line="160" w:lineRule="exact"/>
        <w:jc w:val="left"/>
        <w:rPr>
          <w:rFonts w:ascii="Arial Narrow" w:eastAsiaTheme="minorEastAsia" w:hAnsi="Arial Narrow"/>
          <w:szCs w:val="21"/>
          <w:lang w:val="en-US"/>
        </w:rPr>
      </w:pPr>
    </w:p>
    <w:p w14:paraId="046774B4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FF4E061" w14:textId="0D6969AA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录取要求</w:t>
      </w:r>
    </w:p>
    <w:p w14:paraId="4050AB8D" w14:textId="200749BB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2252D00A">
          <v:rect id="_x0000_s2087" style="position:absolute;margin-left:-.6pt;margin-top:1.25pt;width:188.7pt;height:22.7pt;z-index:25167155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34FFA069" w14:textId="77777777" w:rsidR="00920E44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Admission Requirements</w:t>
                  </w:r>
                </w:p>
              </w:txbxContent>
            </v:textbox>
          </v:rect>
        </w:pict>
      </w:r>
    </w:p>
    <w:p w14:paraId="71D2108B" w14:textId="77777777" w:rsidR="00920E44" w:rsidRDefault="00920E44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/>
          <w:sz w:val="22"/>
          <w:szCs w:val="22"/>
        </w:rPr>
      </w:pPr>
    </w:p>
    <w:p w14:paraId="22D199E9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bookmarkStart w:id="5" w:name="_Hlk145059346"/>
      <w:r>
        <w:rPr>
          <w:rFonts w:ascii="Arial Narrow" w:hAnsi="Arial Narrow"/>
          <w:sz w:val="22"/>
          <w:szCs w:val="22"/>
        </w:rPr>
        <w:t>全日制在校本科生或研究生，年满</w:t>
      </w:r>
      <w:r>
        <w:rPr>
          <w:rFonts w:ascii="Arial Narrow" w:hAnsi="Arial Narrow"/>
          <w:sz w:val="22"/>
          <w:szCs w:val="22"/>
        </w:rPr>
        <w:t>18</w:t>
      </w:r>
      <w:r>
        <w:rPr>
          <w:rFonts w:ascii="Arial Narrow" w:hAnsi="Arial Narrow"/>
          <w:sz w:val="22"/>
          <w:szCs w:val="22"/>
        </w:rPr>
        <w:t>周岁</w:t>
      </w:r>
    </w:p>
    <w:p w14:paraId="5E0A4B65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道德品质好，</w:t>
      </w:r>
      <w:r>
        <w:rPr>
          <w:rFonts w:ascii="Arial Narrow" w:hAnsi="Arial Narrow" w:cs="Calibri" w:hint="eastAsia"/>
          <w:kern w:val="0"/>
          <w:sz w:val="22"/>
          <w:szCs w:val="22"/>
        </w:rPr>
        <w:t>身体</w:t>
      </w:r>
      <w:r>
        <w:rPr>
          <w:rFonts w:ascii="Arial Narrow" w:hAnsi="Arial Narrow" w:cs="Calibri"/>
          <w:kern w:val="0"/>
          <w:sz w:val="22"/>
          <w:szCs w:val="22"/>
        </w:rPr>
        <w:t>健康</w:t>
      </w:r>
      <w:r>
        <w:rPr>
          <w:rFonts w:ascii="Arial Narrow" w:hAnsi="Arial Narrow" w:cs="Calibri" w:hint="eastAsia"/>
          <w:kern w:val="0"/>
          <w:sz w:val="22"/>
          <w:szCs w:val="22"/>
        </w:rPr>
        <w:t>、心理健康，</w:t>
      </w:r>
      <w:r>
        <w:rPr>
          <w:rFonts w:ascii="Arial Narrow" w:hAnsi="Arial Narrow" w:cs="Calibri"/>
          <w:kern w:val="0"/>
          <w:sz w:val="22"/>
          <w:szCs w:val="22"/>
        </w:rPr>
        <w:t>能顺利完成学习任务</w:t>
      </w:r>
    </w:p>
    <w:p w14:paraId="4BFB5408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适用于计算机、人工智能相关专业</w:t>
      </w:r>
      <w:r w:rsidRPr="007211D1">
        <w:rPr>
          <w:rFonts w:ascii="Arial Narrow" w:hAnsi="Arial Narrow" w:cs="Calibri"/>
          <w:color w:val="000000" w:themeColor="text1"/>
          <w:kern w:val="0"/>
          <w:sz w:val="22"/>
          <w:szCs w:val="22"/>
        </w:rPr>
        <w:t>或对课程感兴趣的所有学生</w:t>
      </w:r>
    </w:p>
    <w:p w14:paraId="03D397CB" w14:textId="7AA28FF5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" w:eastAsia="微软雅黑" w:hAnsi="Arial" w:cs="Arial"/>
          <w:b/>
          <w:bCs/>
          <w:color w:val="2D8FCF"/>
          <w:spacing w:val="6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建议达到</w:t>
      </w:r>
      <w:r>
        <w:rPr>
          <w:rFonts w:ascii="Arial Narrow" w:hAnsi="Arial Narrow" w:cs="Calibri"/>
          <w:kern w:val="0"/>
          <w:sz w:val="22"/>
          <w:szCs w:val="22"/>
        </w:rPr>
        <w:t>托福</w:t>
      </w:r>
      <w:r w:rsidR="00C7246D">
        <w:rPr>
          <w:rFonts w:ascii="Arial Narrow" w:hAnsi="Arial Narrow" w:cs="Calibri" w:hint="eastAsia"/>
          <w:kern w:val="0"/>
          <w:sz w:val="22"/>
          <w:szCs w:val="22"/>
        </w:rPr>
        <w:t>7</w:t>
      </w:r>
      <w:r>
        <w:rPr>
          <w:rFonts w:ascii="Arial Narrow" w:hAnsi="Arial Narrow" w:cs="Calibri"/>
          <w:kern w:val="0"/>
          <w:sz w:val="22"/>
          <w:szCs w:val="22"/>
        </w:rPr>
        <w:t xml:space="preserve">0 / </w:t>
      </w:r>
      <w:proofErr w:type="gramStart"/>
      <w:r>
        <w:rPr>
          <w:rFonts w:ascii="Arial Narrow" w:hAnsi="Arial Narrow" w:cs="Calibri"/>
          <w:kern w:val="0"/>
          <w:sz w:val="22"/>
          <w:szCs w:val="22"/>
        </w:rPr>
        <w:t>雅思</w:t>
      </w:r>
      <w:proofErr w:type="gramEnd"/>
      <w:r>
        <w:rPr>
          <w:rFonts w:ascii="Arial Narrow" w:hAnsi="Arial Narrow" w:cs="Calibri"/>
          <w:kern w:val="0"/>
          <w:sz w:val="22"/>
          <w:szCs w:val="22"/>
        </w:rPr>
        <w:t xml:space="preserve">5.5 / </w:t>
      </w:r>
      <w:r>
        <w:rPr>
          <w:rFonts w:ascii="Arial Narrow" w:hAnsi="Arial Narrow" w:cs="Calibri"/>
          <w:kern w:val="0"/>
          <w:sz w:val="22"/>
          <w:szCs w:val="22"/>
        </w:rPr>
        <w:t>四级</w:t>
      </w:r>
      <w:r>
        <w:rPr>
          <w:rFonts w:ascii="Arial Narrow" w:hAnsi="Arial Narrow" w:cs="Calibri"/>
          <w:kern w:val="0"/>
          <w:sz w:val="22"/>
          <w:szCs w:val="22"/>
        </w:rPr>
        <w:t>4</w:t>
      </w:r>
      <w:r w:rsidR="004352AC">
        <w:rPr>
          <w:rFonts w:ascii="Arial Narrow" w:hAnsi="Arial Narrow" w:cs="Calibri" w:hint="eastAsia"/>
          <w:kern w:val="0"/>
          <w:sz w:val="22"/>
          <w:szCs w:val="22"/>
        </w:rPr>
        <w:t>5</w:t>
      </w:r>
      <w:r>
        <w:rPr>
          <w:rFonts w:ascii="Arial Narrow" w:hAnsi="Arial Narrow" w:cs="Calibri"/>
          <w:kern w:val="0"/>
          <w:sz w:val="22"/>
          <w:szCs w:val="22"/>
        </w:rPr>
        <w:t xml:space="preserve">0 / </w:t>
      </w:r>
      <w:r>
        <w:rPr>
          <w:rFonts w:ascii="Arial Narrow" w:hAnsi="Arial Narrow" w:cs="Calibri"/>
          <w:kern w:val="0"/>
          <w:sz w:val="22"/>
          <w:szCs w:val="22"/>
        </w:rPr>
        <w:t>六级</w:t>
      </w:r>
      <w:r>
        <w:rPr>
          <w:rFonts w:ascii="Arial Narrow" w:hAnsi="Arial Narrow" w:cs="Calibri"/>
          <w:kern w:val="0"/>
          <w:sz w:val="22"/>
          <w:szCs w:val="22"/>
        </w:rPr>
        <w:t xml:space="preserve">425 </w:t>
      </w:r>
      <w:r>
        <w:rPr>
          <w:rFonts w:ascii="Arial Narrow" w:hAnsi="Arial Narrow" w:cs="Calibri"/>
          <w:kern w:val="0"/>
          <w:sz w:val="22"/>
          <w:szCs w:val="22"/>
        </w:rPr>
        <w:t>或</w:t>
      </w:r>
      <w:bookmarkEnd w:id="5"/>
      <w:r w:rsidR="004352AC">
        <w:rPr>
          <w:rFonts w:ascii="Arial Narrow" w:hAnsi="Arial Narrow" w:cs="Calibri" w:hint="eastAsia"/>
          <w:kern w:val="0"/>
          <w:sz w:val="22"/>
          <w:szCs w:val="22"/>
        </w:rPr>
        <w:t>具备同等英语</w:t>
      </w:r>
      <w:r>
        <w:rPr>
          <w:rFonts w:ascii="Arial Narrow" w:hAnsi="Arial Narrow" w:cs="Calibri" w:hint="eastAsia"/>
          <w:kern w:val="0"/>
          <w:sz w:val="22"/>
          <w:szCs w:val="22"/>
        </w:rPr>
        <w:t>水平</w:t>
      </w:r>
    </w:p>
    <w:p w14:paraId="6772F4E6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402A1790" w14:textId="0FAF27B9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项目流程</w:t>
      </w:r>
    </w:p>
    <w:p w14:paraId="29D6BA64" w14:textId="4D93A95E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5E03E44D">
          <v:rect id="_x0000_s2088" style="position:absolute;margin-left:-.6pt;margin-top:1.25pt;width:188.7pt;height:22.7pt;z-index:25167257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6517BDCA" w14:textId="77777777" w:rsidR="00920E44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Process</w:t>
                  </w:r>
                </w:p>
              </w:txbxContent>
            </v:textbox>
          </v:rect>
        </w:pict>
      </w:r>
    </w:p>
    <w:p w14:paraId="2DB96852" w14:textId="77777777" w:rsidR="00920E44" w:rsidRDefault="00920E44">
      <w:pPr>
        <w:spacing w:line="360" w:lineRule="auto"/>
        <w:jc w:val="left"/>
        <w:rPr>
          <w:rFonts w:ascii="Arial Narrow" w:hAnsi="Arial Narrow"/>
        </w:rPr>
      </w:pPr>
    </w:p>
    <w:p w14:paraId="3CE3CB09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kern w:val="0"/>
          <w:sz w:val="22"/>
          <w:szCs w:val="22"/>
        </w:rPr>
        <w:t>学生本人提出申请，在学校国际合作交流处报名</w:t>
      </w:r>
    </w:p>
    <w:p w14:paraId="09F0E96C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学生提交正式申请材料并缴纳项目费用，获得录取资格</w:t>
      </w:r>
    </w:p>
    <w:p w14:paraId="7A377CD8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准备签证申请</w:t>
      </w:r>
    </w:p>
    <w:p w14:paraId="3DBD558B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召开行前说明会</w:t>
      </w:r>
    </w:p>
    <w:p w14:paraId="23877EB4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准备出发</w:t>
      </w:r>
    </w:p>
    <w:p w14:paraId="201484A0" w14:textId="77777777" w:rsidR="00920E44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赴海外学习</w:t>
      </w:r>
    </w:p>
    <w:p w14:paraId="4E30C1AB" w14:textId="77777777" w:rsidR="00920E44" w:rsidRDefault="00920E44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3F82AB44" w14:textId="6C26D9DE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项目咨询</w:t>
      </w:r>
    </w:p>
    <w:p w14:paraId="12F129FF" w14:textId="298118A7" w:rsidR="00920E44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565A418D">
          <v:rect id="_x0000_s2091" style="position:absolute;margin-left:-.6pt;margin-top:1.25pt;width:188.7pt;height:22.7pt;z-index:25167360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E76CB7A" w14:textId="77777777" w:rsidR="00920E44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Consultation</w:t>
                  </w:r>
                </w:p>
              </w:txbxContent>
            </v:textbox>
          </v:rect>
        </w:pict>
      </w:r>
    </w:p>
    <w:p w14:paraId="48E4CA64" w14:textId="77777777" w:rsidR="00920E44" w:rsidRDefault="00920E44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</w:p>
    <w:p w14:paraId="0C35455C" w14:textId="77777777" w:rsidR="00920E44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成老师：</w:t>
      </w:r>
      <w:r>
        <w:rPr>
          <w:rFonts w:ascii="Arial Narrow" w:hAnsi="Arial Narrow" w:cs="Arial"/>
          <w:spacing w:val="6"/>
          <w:lang w:val="en-US"/>
        </w:rPr>
        <w:t>13240031203</w:t>
      </w:r>
      <w:r>
        <w:rPr>
          <w:rFonts w:ascii="Arial Narrow" w:hAnsi="Arial Narrow" w:cs="Arial"/>
          <w:spacing w:val="6"/>
          <w:lang w:val="en-US"/>
        </w:rPr>
        <w:t>（微信同步）</w:t>
      </w:r>
    </w:p>
    <w:p w14:paraId="72B28487" w14:textId="77777777" w:rsidR="00920E44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或扫描下方</w:t>
      </w:r>
      <w:proofErr w:type="gramStart"/>
      <w:r>
        <w:rPr>
          <w:rFonts w:ascii="Arial Narrow" w:hAnsi="Arial Narrow" w:cs="Arial"/>
          <w:spacing w:val="6"/>
          <w:lang w:val="en-US"/>
        </w:rPr>
        <w:t>二维码进行</w:t>
      </w:r>
      <w:proofErr w:type="gramEnd"/>
      <w:r>
        <w:rPr>
          <w:rFonts w:ascii="Arial Narrow" w:hAnsi="Arial Narrow" w:cs="Arial"/>
          <w:spacing w:val="6"/>
          <w:lang w:val="en-US"/>
        </w:rPr>
        <w:t>项目咨询</w:t>
      </w:r>
    </w:p>
    <w:p w14:paraId="45933264" w14:textId="77777777" w:rsidR="00920E44" w:rsidRDefault="0000000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ascii="Arial Narrow" w:hAnsi="Arial Narrow" w:cs="Arial"/>
          <w:spacing w:val="6"/>
          <w:lang w:val="en-US"/>
        </w:rPr>
        <w:t>更多项目信息，欢迎关注</w:t>
      </w:r>
      <w:proofErr w:type="gramStart"/>
      <w:r>
        <w:rPr>
          <w:rFonts w:ascii="Arial Narrow" w:hAnsi="Arial Narrow" w:cs="Arial"/>
          <w:spacing w:val="6"/>
          <w:lang w:val="en-US"/>
        </w:rPr>
        <w:t>锐尔教育</w:t>
      </w:r>
      <w:proofErr w:type="gramEnd"/>
      <w:r>
        <w:rPr>
          <w:rFonts w:ascii="Arial Narrow" w:hAnsi="Arial Narrow" w:cs="Arial"/>
          <w:spacing w:val="6"/>
          <w:lang w:val="en-US"/>
        </w:rPr>
        <w:t>公众号</w:t>
      </w:r>
    </w:p>
    <w:p w14:paraId="69391DD3" w14:textId="589B9403" w:rsidR="00D82A70" w:rsidRPr="00D82C65" w:rsidRDefault="00D82A70" w:rsidP="00D82A7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  <w:r>
        <w:rPr>
          <w:rFonts w:hint="eastAsia"/>
          <w:noProof/>
        </w:rPr>
        <w:drawing>
          <wp:inline distT="0" distB="0" distL="0" distR="0" wp14:anchorId="4F3A2681" wp14:editId="3C90839E">
            <wp:extent cx="1440000" cy="1471956"/>
            <wp:effectExtent l="0" t="0" r="0" b="0"/>
            <wp:docPr id="2093250073" name="图片 209325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50073" name="图片 209325007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" r="142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 w:hint="eastAsia"/>
          <w:spacing w:val="6"/>
          <w:lang w:val="en-US"/>
        </w:rPr>
        <w:t xml:space="preserve"> </w:t>
      </w:r>
      <w:r w:rsidR="00C57DF9">
        <w:rPr>
          <w:rFonts w:ascii="Arial Narrow" w:hAnsi="Arial Narrow" w:cs="Arial" w:hint="eastAsia"/>
          <w:spacing w:val="6"/>
          <w:lang w:val="en-US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C5C14CB" wp14:editId="3396773B">
            <wp:extent cx="1440000" cy="1440000"/>
            <wp:effectExtent l="0" t="0" r="0" b="0"/>
            <wp:docPr id="427230958" name="图片 42723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1F14" w14:textId="77777777" w:rsidR="00D82A70" w:rsidRDefault="00D82A70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</w:p>
    <w:sectPr w:rsidR="00D82A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4B71" w14:textId="77777777" w:rsidR="004D1270" w:rsidRDefault="004D1270" w:rsidP="00645B45">
      <w:pPr>
        <w:rPr>
          <w:rFonts w:hint="eastAsia"/>
        </w:rPr>
      </w:pPr>
      <w:r>
        <w:separator/>
      </w:r>
    </w:p>
  </w:endnote>
  <w:endnote w:type="continuationSeparator" w:id="0">
    <w:p w14:paraId="6918813C" w14:textId="77777777" w:rsidR="004D1270" w:rsidRDefault="004D1270" w:rsidP="00645B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ans Medium">
    <w:altName w:val="宋体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6726" w14:textId="77777777" w:rsidR="004D1270" w:rsidRDefault="004D1270" w:rsidP="00645B45">
      <w:pPr>
        <w:rPr>
          <w:rFonts w:hint="eastAsia"/>
        </w:rPr>
      </w:pPr>
      <w:r>
        <w:separator/>
      </w:r>
    </w:p>
  </w:footnote>
  <w:footnote w:type="continuationSeparator" w:id="0">
    <w:p w14:paraId="4CE26E36" w14:textId="77777777" w:rsidR="004D1270" w:rsidRDefault="004D1270" w:rsidP="00645B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5B7A"/>
    <w:multiLevelType w:val="multilevel"/>
    <w:tmpl w:val="C76C267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9F3560"/>
    <w:multiLevelType w:val="singleLevel"/>
    <w:tmpl w:val="5C9F356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5B642FE"/>
    <w:multiLevelType w:val="multilevel"/>
    <w:tmpl w:val="65B642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2559"/>
    <w:multiLevelType w:val="multilevel"/>
    <w:tmpl w:val="67742559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1729118">
    <w:abstractNumId w:val="1"/>
  </w:num>
  <w:num w:numId="2" w16cid:durableId="1724672708">
    <w:abstractNumId w:val="2"/>
  </w:num>
  <w:num w:numId="3" w16cid:durableId="171264236">
    <w:abstractNumId w:val="0"/>
  </w:num>
  <w:num w:numId="4" w16cid:durableId="908268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9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3ODRhYTczOTE2OTAwY2NhYzY5OTZhYTU4MzM3OGQifQ=="/>
    <w:docVar w:name="KSO_WPS_MARK_KEY" w:val="89fff9ed-ad25-4e9b-b0d2-8bc4e6eab453"/>
  </w:docVars>
  <w:rsids>
    <w:rsidRoot w:val="001904F8"/>
    <w:rsid w:val="00001675"/>
    <w:rsid w:val="00006828"/>
    <w:rsid w:val="0001642B"/>
    <w:rsid w:val="0001691A"/>
    <w:rsid w:val="00025B7D"/>
    <w:rsid w:val="0002718C"/>
    <w:rsid w:val="00056C40"/>
    <w:rsid w:val="00065CDE"/>
    <w:rsid w:val="00074695"/>
    <w:rsid w:val="00074A1C"/>
    <w:rsid w:val="00080488"/>
    <w:rsid w:val="000862DF"/>
    <w:rsid w:val="000A2997"/>
    <w:rsid w:val="000A2EC6"/>
    <w:rsid w:val="000C262D"/>
    <w:rsid w:val="000D4AE0"/>
    <w:rsid w:val="000E4B5C"/>
    <w:rsid w:val="000F5074"/>
    <w:rsid w:val="000F519F"/>
    <w:rsid w:val="00131146"/>
    <w:rsid w:val="001775A8"/>
    <w:rsid w:val="00183047"/>
    <w:rsid w:val="00187ACF"/>
    <w:rsid w:val="001904F8"/>
    <w:rsid w:val="001A11C7"/>
    <w:rsid w:val="001A5289"/>
    <w:rsid w:val="001F47EF"/>
    <w:rsid w:val="00204307"/>
    <w:rsid w:val="00213BF2"/>
    <w:rsid w:val="00226F6C"/>
    <w:rsid w:val="002514B8"/>
    <w:rsid w:val="0027006C"/>
    <w:rsid w:val="00287F01"/>
    <w:rsid w:val="00292344"/>
    <w:rsid w:val="002959BD"/>
    <w:rsid w:val="002A02EC"/>
    <w:rsid w:val="002B0EFE"/>
    <w:rsid w:val="002C59CF"/>
    <w:rsid w:val="002F6169"/>
    <w:rsid w:val="0030040E"/>
    <w:rsid w:val="003014F3"/>
    <w:rsid w:val="00321293"/>
    <w:rsid w:val="003666FB"/>
    <w:rsid w:val="00374CE7"/>
    <w:rsid w:val="00393266"/>
    <w:rsid w:val="00394167"/>
    <w:rsid w:val="003979EC"/>
    <w:rsid w:val="003B6E5D"/>
    <w:rsid w:val="003C3F8B"/>
    <w:rsid w:val="003E1692"/>
    <w:rsid w:val="003F0355"/>
    <w:rsid w:val="00402B29"/>
    <w:rsid w:val="00404BC6"/>
    <w:rsid w:val="00405D52"/>
    <w:rsid w:val="004163E1"/>
    <w:rsid w:val="00425CAF"/>
    <w:rsid w:val="004328AD"/>
    <w:rsid w:val="004352AC"/>
    <w:rsid w:val="00437AAD"/>
    <w:rsid w:val="004406A6"/>
    <w:rsid w:val="004811B0"/>
    <w:rsid w:val="00482DD5"/>
    <w:rsid w:val="00486136"/>
    <w:rsid w:val="0049074D"/>
    <w:rsid w:val="00492AD6"/>
    <w:rsid w:val="004A7D0A"/>
    <w:rsid w:val="004B0ADD"/>
    <w:rsid w:val="004B2A61"/>
    <w:rsid w:val="004C253D"/>
    <w:rsid w:val="004D1270"/>
    <w:rsid w:val="004E5124"/>
    <w:rsid w:val="004E6DE0"/>
    <w:rsid w:val="004F0385"/>
    <w:rsid w:val="005022BA"/>
    <w:rsid w:val="00502A4E"/>
    <w:rsid w:val="0052611C"/>
    <w:rsid w:val="00536099"/>
    <w:rsid w:val="005543CE"/>
    <w:rsid w:val="00554E47"/>
    <w:rsid w:val="005979B2"/>
    <w:rsid w:val="005A1025"/>
    <w:rsid w:val="005C295F"/>
    <w:rsid w:val="005D4E96"/>
    <w:rsid w:val="005E1726"/>
    <w:rsid w:val="005E1F98"/>
    <w:rsid w:val="005E7A1D"/>
    <w:rsid w:val="005F1939"/>
    <w:rsid w:val="005F6082"/>
    <w:rsid w:val="006113C4"/>
    <w:rsid w:val="006157F4"/>
    <w:rsid w:val="00621D55"/>
    <w:rsid w:val="006272A0"/>
    <w:rsid w:val="00633DFF"/>
    <w:rsid w:val="00635BE0"/>
    <w:rsid w:val="00642CC4"/>
    <w:rsid w:val="00644424"/>
    <w:rsid w:val="00645B45"/>
    <w:rsid w:val="006528F4"/>
    <w:rsid w:val="00655FF9"/>
    <w:rsid w:val="006726DA"/>
    <w:rsid w:val="00676B43"/>
    <w:rsid w:val="0069030B"/>
    <w:rsid w:val="0069044F"/>
    <w:rsid w:val="006B3D87"/>
    <w:rsid w:val="006B5449"/>
    <w:rsid w:val="006C2C9F"/>
    <w:rsid w:val="006C33F1"/>
    <w:rsid w:val="006D4973"/>
    <w:rsid w:val="006E1E39"/>
    <w:rsid w:val="006E2B3E"/>
    <w:rsid w:val="006F3CA4"/>
    <w:rsid w:val="006F59D9"/>
    <w:rsid w:val="007007CE"/>
    <w:rsid w:val="00702F3B"/>
    <w:rsid w:val="00704B0F"/>
    <w:rsid w:val="007211D1"/>
    <w:rsid w:val="00730A69"/>
    <w:rsid w:val="007354B2"/>
    <w:rsid w:val="00740AFE"/>
    <w:rsid w:val="0075243E"/>
    <w:rsid w:val="00760602"/>
    <w:rsid w:val="00760E8C"/>
    <w:rsid w:val="00771F87"/>
    <w:rsid w:val="00773F8B"/>
    <w:rsid w:val="007771AD"/>
    <w:rsid w:val="00780ACE"/>
    <w:rsid w:val="007954C8"/>
    <w:rsid w:val="007964BA"/>
    <w:rsid w:val="007B10ED"/>
    <w:rsid w:val="007C20E5"/>
    <w:rsid w:val="007C32E0"/>
    <w:rsid w:val="007D1F78"/>
    <w:rsid w:val="007F73D0"/>
    <w:rsid w:val="00815E1A"/>
    <w:rsid w:val="0082632A"/>
    <w:rsid w:val="00840954"/>
    <w:rsid w:val="00841107"/>
    <w:rsid w:val="0084453B"/>
    <w:rsid w:val="00862806"/>
    <w:rsid w:val="00891FC1"/>
    <w:rsid w:val="008933CA"/>
    <w:rsid w:val="008A40FD"/>
    <w:rsid w:val="008B281A"/>
    <w:rsid w:val="008E0D99"/>
    <w:rsid w:val="008E3A5C"/>
    <w:rsid w:val="00920E44"/>
    <w:rsid w:val="00942660"/>
    <w:rsid w:val="009448DB"/>
    <w:rsid w:val="009501F4"/>
    <w:rsid w:val="00961AD8"/>
    <w:rsid w:val="009669ED"/>
    <w:rsid w:val="0097273D"/>
    <w:rsid w:val="0098276C"/>
    <w:rsid w:val="009941A8"/>
    <w:rsid w:val="00995D55"/>
    <w:rsid w:val="009B761F"/>
    <w:rsid w:val="009C21EE"/>
    <w:rsid w:val="009E2836"/>
    <w:rsid w:val="00A00A29"/>
    <w:rsid w:val="00A12B15"/>
    <w:rsid w:val="00A13DA6"/>
    <w:rsid w:val="00A21390"/>
    <w:rsid w:val="00A86A0E"/>
    <w:rsid w:val="00AA03AB"/>
    <w:rsid w:val="00AC520C"/>
    <w:rsid w:val="00AD5F5B"/>
    <w:rsid w:val="00AE7AB9"/>
    <w:rsid w:val="00B03E24"/>
    <w:rsid w:val="00B07620"/>
    <w:rsid w:val="00B121C2"/>
    <w:rsid w:val="00B21FF3"/>
    <w:rsid w:val="00B253BB"/>
    <w:rsid w:val="00B6059A"/>
    <w:rsid w:val="00B61B46"/>
    <w:rsid w:val="00B738E9"/>
    <w:rsid w:val="00B83AD3"/>
    <w:rsid w:val="00BA14D3"/>
    <w:rsid w:val="00BA40C6"/>
    <w:rsid w:val="00BB6A66"/>
    <w:rsid w:val="00BC4D08"/>
    <w:rsid w:val="00BC5058"/>
    <w:rsid w:val="00BD022F"/>
    <w:rsid w:val="00BD25A2"/>
    <w:rsid w:val="00C17493"/>
    <w:rsid w:val="00C52082"/>
    <w:rsid w:val="00C57DF9"/>
    <w:rsid w:val="00C7246D"/>
    <w:rsid w:val="00C72A50"/>
    <w:rsid w:val="00C87357"/>
    <w:rsid w:val="00CA5AA5"/>
    <w:rsid w:val="00CA793F"/>
    <w:rsid w:val="00CB4CF7"/>
    <w:rsid w:val="00CC4C09"/>
    <w:rsid w:val="00CE08DA"/>
    <w:rsid w:val="00CE3021"/>
    <w:rsid w:val="00D10352"/>
    <w:rsid w:val="00D20A74"/>
    <w:rsid w:val="00D236E3"/>
    <w:rsid w:val="00D43D20"/>
    <w:rsid w:val="00D63ED5"/>
    <w:rsid w:val="00D65468"/>
    <w:rsid w:val="00D72FD1"/>
    <w:rsid w:val="00D82A70"/>
    <w:rsid w:val="00D84484"/>
    <w:rsid w:val="00D84AEF"/>
    <w:rsid w:val="00DA38A9"/>
    <w:rsid w:val="00DB35DD"/>
    <w:rsid w:val="00DC6B3B"/>
    <w:rsid w:val="00DE1FA9"/>
    <w:rsid w:val="00DF0A0C"/>
    <w:rsid w:val="00E0785D"/>
    <w:rsid w:val="00E14960"/>
    <w:rsid w:val="00E1600F"/>
    <w:rsid w:val="00E44D03"/>
    <w:rsid w:val="00E45DE0"/>
    <w:rsid w:val="00E5324E"/>
    <w:rsid w:val="00E60B64"/>
    <w:rsid w:val="00E63D48"/>
    <w:rsid w:val="00E71051"/>
    <w:rsid w:val="00E85752"/>
    <w:rsid w:val="00E867C8"/>
    <w:rsid w:val="00EA155A"/>
    <w:rsid w:val="00EB0667"/>
    <w:rsid w:val="00EB3876"/>
    <w:rsid w:val="00EB5C79"/>
    <w:rsid w:val="00EB6293"/>
    <w:rsid w:val="00ED68A6"/>
    <w:rsid w:val="00EF51FA"/>
    <w:rsid w:val="00F1323C"/>
    <w:rsid w:val="00F163FE"/>
    <w:rsid w:val="00F35393"/>
    <w:rsid w:val="00F42A0F"/>
    <w:rsid w:val="00F65550"/>
    <w:rsid w:val="00F77AAD"/>
    <w:rsid w:val="00F83940"/>
    <w:rsid w:val="00F95532"/>
    <w:rsid w:val="00FA19AC"/>
    <w:rsid w:val="00FA2069"/>
    <w:rsid w:val="00FC21A6"/>
    <w:rsid w:val="00FD2D9B"/>
    <w:rsid w:val="00FD35EE"/>
    <w:rsid w:val="00FF6350"/>
    <w:rsid w:val="06FD0F31"/>
    <w:rsid w:val="0E6D1E3F"/>
    <w:rsid w:val="1451365A"/>
    <w:rsid w:val="145B770D"/>
    <w:rsid w:val="15027A02"/>
    <w:rsid w:val="1D187DD7"/>
    <w:rsid w:val="20BD542A"/>
    <w:rsid w:val="247F582B"/>
    <w:rsid w:val="2A3819E5"/>
    <w:rsid w:val="2E305451"/>
    <w:rsid w:val="30F070F6"/>
    <w:rsid w:val="32C4678D"/>
    <w:rsid w:val="33F73174"/>
    <w:rsid w:val="349E1425"/>
    <w:rsid w:val="3D9075CA"/>
    <w:rsid w:val="41721962"/>
    <w:rsid w:val="46F545E4"/>
    <w:rsid w:val="4C9D5853"/>
    <w:rsid w:val="4EDE7F55"/>
    <w:rsid w:val="556D20DC"/>
    <w:rsid w:val="55B44E18"/>
    <w:rsid w:val="57623DF0"/>
    <w:rsid w:val="58D93C18"/>
    <w:rsid w:val="5D433CD6"/>
    <w:rsid w:val="652A0D38"/>
    <w:rsid w:val="69D27037"/>
    <w:rsid w:val="7D6B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 fillcolor="white">
      <v:fill color="white"/>
    </o:shapedefaults>
    <o:shapelayout v:ext="edit">
      <o:idmap v:ext="edit" data="2"/>
      <o:rules v:ext="edit">
        <o:r id="V:Rule1" type="connector" idref="#_x0000_s2063"/>
        <o:r id="V:Rule2" type="connector" idref="#_x0000_s2064"/>
      </o:rules>
    </o:shapelayout>
  </w:shapeDefaults>
  <w:decimalSymbol w:val="."/>
  <w:listSeparator w:val=","/>
  <w14:docId w14:val="2A982C9C"/>
  <w15:docId w15:val="{45217BB9-31D6-4FE5-956E-FC4004B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paragraph" w:customStyle="1" w:styleId="1">
    <w:name w:val="列表段落1"/>
    <w:basedOn w:val="a"/>
    <w:uiPriority w:val="99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character" w:customStyle="1" w:styleId="Other1">
    <w:name w:val="Other|1_"/>
    <w:basedOn w:val="a0"/>
    <w:link w:val="Other10"/>
    <w:qFormat/>
    <w:rPr>
      <w:sz w:val="26"/>
      <w:szCs w:val="26"/>
    </w:rPr>
  </w:style>
  <w:style w:type="paragraph" w:customStyle="1" w:styleId="Other10">
    <w:name w:val="Other|1"/>
    <w:basedOn w:val="a"/>
    <w:link w:val="Other1"/>
    <w:qFormat/>
    <w:pPr>
      <w:widowControl w:val="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39"/>
    <customShpInfo spid="_x0000_s1040"/>
    <customShpInfo spid="_x0000_s1036"/>
    <customShpInfo spid="_x0000_s1037"/>
    <customShpInfo spid="_x0000_s1045"/>
    <customShpInfo spid="_x0000_s1048"/>
    <customShpInfo spid="_x0000_s1049"/>
    <customShpInfo spid="_x0000_s1050"/>
    <customShpInfo spid="_x0000_s1051"/>
    <customShpInfo spid="_x0000_s1059"/>
    <customShpInfo spid="_x0000_s1063"/>
    <customShpInfo spid="_x0000_s1064"/>
    <customShpInfo spid="_x0000_s1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4BB3B-363C-41F6-8F88-AB1A431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cheng</dc:creator>
  <cp:lastModifiedBy>cheng rong</cp:lastModifiedBy>
  <cp:revision>81</cp:revision>
  <cp:lastPrinted>2023-08-28T09:43:00Z</cp:lastPrinted>
  <dcterms:created xsi:type="dcterms:W3CDTF">2023-08-28T06:38:00Z</dcterms:created>
  <dcterms:modified xsi:type="dcterms:W3CDTF">2024-09-06T11:42:00Z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636B8D555A5C4C0D8C3F120BFD896F6B_12</vt:lpwstr>
  </property>
</Properties>
</file>