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24170" w14:textId="77777777" w:rsidR="00D355B3" w:rsidRDefault="00D355B3">
      <w:pPr>
        <w:ind w:right="360"/>
        <w:jc w:val="right"/>
        <w:rPr>
          <w:lang w:val="en-US"/>
        </w:rPr>
      </w:pPr>
    </w:p>
    <w:p w14:paraId="42F5443F" w14:textId="77777777" w:rsidR="00D355B3" w:rsidRDefault="00D355B3">
      <w:pPr>
        <w:jc w:val="right"/>
      </w:pPr>
    </w:p>
    <w:p w14:paraId="56480791" w14:textId="77777777" w:rsidR="00D355B3" w:rsidRDefault="00D355B3">
      <w:pPr>
        <w:jc w:val="right"/>
      </w:pPr>
    </w:p>
    <w:p w14:paraId="245727FC" w14:textId="77777777" w:rsidR="00D355B3" w:rsidRDefault="00000000">
      <w:pPr>
        <w:jc w:val="right"/>
      </w:pPr>
      <w:r>
        <w:rPr>
          <w:color w:val="262626" w:themeColor="text1" w:themeTint="D9"/>
          <w:spacing w:val="6"/>
          <w:sz w:val="36"/>
          <w:szCs w:val="36"/>
        </w:rPr>
        <w:pict w14:anchorId="75C2BD8A">
          <v:rect id="矩形 35" o:spid="_x0000_s1040" style="position:absolute;left:0;text-align:left;margin-left:-5.95pt;margin-top:12pt;width:27.9pt;height:131.75pt;z-index:251659264;mso-width-relative:page;mso-height-relative:page;v-text-anchor:middle" fillcolor="#8eaadb" stroked="f" strokeweight="2pt"/>
        </w:pict>
      </w:r>
    </w:p>
    <w:p w14:paraId="3EA5AE03" w14:textId="77777777" w:rsidR="00D355B3" w:rsidRDefault="00D355B3">
      <w:pPr>
        <w:jc w:val="right"/>
      </w:pPr>
    </w:p>
    <w:p w14:paraId="75117D28" w14:textId="77777777" w:rsidR="00D355B3" w:rsidRDefault="00D355B3">
      <w:pPr>
        <w:jc w:val="right"/>
      </w:pPr>
    </w:p>
    <w:p w14:paraId="3AFB6017" w14:textId="77777777" w:rsidR="00D355B3" w:rsidRDefault="00D355B3">
      <w:pPr>
        <w:jc w:val="right"/>
      </w:pPr>
    </w:p>
    <w:p w14:paraId="58A2363C" w14:textId="77777777" w:rsidR="00D355B3" w:rsidRDefault="00D355B3">
      <w:pPr>
        <w:jc w:val="right"/>
      </w:pPr>
    </w:p>
    <w:p w14:paraId="62077A81" w14:textId="77777777" w:rsidR="00D355B3" w:rsidRDefault="00000000">
      <w:pPr>
        <w:jc w:val="right"/>
      </w:pPr>
      <w:r>
        <w:rPr>
          <w:noProof/>
        </w:rPr>
        <w:drawing>
          <wp:anchor distT="0" distB="0" distL="114300" distR="114300" simplePos="0" relativeHeight="251671552" behindDoc="0" locked="0" layoutInCell="1" allowOverlap="1" wp14:anchorId="4AEE3CF6" wp14:editId="30A57D83">
            <wp:simplePos x="0" y="0"/>
            <wp:positionH relativeFrom="column">
              <wp:posOffset>927735</wp:posOffset>
            </wp:positionH>
            <wp:positionV relativeFrom="paragraph">
              <wp:posOffset>39370</wp:posOffset>
            </wp:positionV>
            <wp:extent cx="5948680" cy="3645535"/>
            <wp:effectExtent l="0" t="0" r="20320" b="12065"/>
            <wp:wrapNone/>
            <wp:docPr id="4" name="图片 4" descr="/Users/eisin/Desktop/f65f32db4af001f44db8bb676f8d8aa2.jpegf65f32db4af001f44db8bb676f8d8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eisin/Desktop/f65f32db4af001f44db8bb676f8d8aa2.jpegf65f32db4af001f44db8bb676f8d8aa2"/>
                    <pic:cNvPicPr>
                      <a:picLocks noChangeAspect="1"/>
                    </pic:cNvPicPr>
                  </pic:nvPicPr>
                  <pic:blipFill>
                    <a:blip r:embed="rId6"/>
                    <a:srcRect l="4111" r="4111"/>
                    <a:stretch>
                      <a:fillRect/>
                    </a:stretch>
                  </pic:blipFill>
                  <pic:spPr>
                    <a:xfrm>
                      <a:off x="0" y="0"/>
                      <a:ext cx="5948680" cy="3645535"/>
                    </a:xfrm>
                    <a:prstGeom prst="rect">
                      <a:avLst/>
                    </a:prstGeom>
                  </pic:spPr>
                </pic:pic>
              </a:graphicData>
            </a:graphic>
          </wp:anchor>
        </w:drawing>
      </w:r>
    </w:p>
    <w:p w14:paraId="53F3977B" w14:textId="77777777" w:rsidR="00D355B3" w:rsidRDefault="00D355B3">
      <w:pPr>
        <w:jc w:val="right"/>
      </w:pPr>
    </w:p>
    <w:p w14:paraId="430723BF" w14:textId="77777777" w:rsidR="00D355B3" w:rsidRDefault="00000000">
      <w:pPr>
        <w:jc w:val="right"/>
      </w:pPr>
      <w:r>
        <w:rPr>
          <w:color w:val="262626" w:themeColor="text1" w:themeTint="D9"/>
          <w:spacing w:val="6"/>
          <w:sz w:val="36"/>
          <w:szCs w:val="36"/>
        </w:rPr>
        <w:pict w14:anchorId="57CCE3C1">
          <v:rect id="矩形 34" o:spid="_x0000_s1039" style="position:absolute;left:0;text-align:left;margin-left:-101.2pt;margin-top:25.85pt;width:645.5pt;height:304.6pt;z-index:251660288;mso-width-relative:page;mso-height-relative:page;v-text-anchor:middle" fillcolor="#d9e2f3" stroked="f" strokeweight="2pt"/>
        </w:pict>
      </w:r>
    </w:p>
    <w:p w14:paraId="03F33CF8" w14:textId="77777777" w:rsidR="00D355B3" w:rsidRDefault="00D355B3">
      <w:pPr>
        <w:jc w:val="right"/>
      </w:pPr>
    </w:p>
    <w:p w14:paraId="25769CC2" w14:textId="77777777" w:rsidR="00D355B3" w:rsidRDefault="00D355B3">
      <w:pPr>
        <w:jc w:val="right"/>
      </w:pPr>
    </w:p>
    <w:p w14:paraId="52688DD3" w14:textId="77777777" w:rsidR="00D355B3" w:rsidRDefault="00D355B3">
      <w:pPr>
        <w:jc w:val="right"/>
      </w:pPr>
    </w:p>
    <w:p w14:paraId="1015BF35" w14:textId="77777777" w:rsidR="00D355B3" w:rsidRDefault="00D355B3">
      <w:pPr>
        <w:jc w:val="right"/>
      </w:pPr>
    </w:p>
    <w:p w14:paraId="2D5508C8" w14:textId="77777777" w:rsidR="00D355B3" w:rsidRDefault="00D355B3">
      <w:pPr>
        <w:jc w:val="right"/>
      </w:pPr>
    </w:p>
    <w:p w14:paraId="323EA0CC" w14:textId="77777777" w:rsidR="00D355B3" w:rsidRDefault="00D355B3">
      <w:pPr>
        <w:jc w:val="right"/>
      </w:pPr>
    </w:p>
    <w:p w14:paraId="27AB782B" w14:textId="77777777" w:rsidR="00D355B3" w:rsidRDefault="00D355B3">
      <w:pPr>
        <w:jc w:val="right"/>
      </w:pPr>
    </w:p>
    <w:p w14:paraId="782DDD17" w14:textId="77777777" w:rsidR="00D355B3" w:rsidRDefault="00D355B3">
      <w:pPr>
        <w:jc w:val="right"/>
      </w:pPr>
    </w:p>
    <w:p w14:paraId="1287A289" w14:textId="77777777" w:rsidR="00D355B3" w:rsidRDefault="00D355B3">
      <w:pPr>
        <w:jc w:val="right"/>
      </w:pPr>
    </w:p>
    <w:p w14:paraId="787319E3" w14:textId="77777777" w:rsidR="00D355B3" w:rsidRDefault="00D355B3">
      <w:pPr>
        <w:jc w:val="right"/>
      </w:pPr>
    </w:p>
    <w:p w14:paraId="72B51B8A" w14:textId="77777777" w:rsidR="00D355B3" w:rsidRDefault="00D355B3">
      <w:pPr>
        <w:jc w:val="right"/>
      </w:pPr>
    </w:p>
    <w:p w14:paraId="28EE6390" w14:textId="77777777" w:rsidR="00D355B3" w:rsidRDefault="00D355B3">
      <w:pPr>
        <w:jc w:val="right"/>
      </w:pPr>
    </w:p>
    <w:p w14:paraId="5C6E4A7A" w14:textId="77777777" w:rsidR="00D355B3" w:rsidRDefault="00D355B3">
      <w:pPr>
        <w:jc w:val="right"/>
      </w:pPr>
    </w:p>
    <w:p w14:paraId="0E2C08E2" w14:textId="77777777" w:rsidR="00D355B3" w:rsidRDefault="00D355B3">
      <w:pPr>
        <w:jc w:val="right"/>
      </w:pPr>
    </w:p>
    <w:p w14:paraId="4A5D826B" w14:textId="77777777" w:rsidR="00D355B3" w:rsidRDefault="00D355B3">
      <w:pPr>
        <w:jc w:val="right"/>
      </w:pPr>
    </w:p>
    <w:p w14:paraId="0061252E" w14:textId="77777777" w:rsidR="00D355B3" w:rsidRDefault="00D355B3">
      <w:pPr>
        <w:jc w:val="right"/>
      </w:pPr>
    </w:p>
    <w:p w14:paraId="29DC152D" w14:textId="77777777" w:rsidR="00D355B3" w:rsidRDefault="00D355B3">
      <w:pPr>
        <w:jc w:val="right"/>
      </w:pPr>
    </w:p>
    <w:p w14:paraId="7B25336A" w14:textId="77777777" w:rsidR="00D355B3" w:rsidRDefault="00D355B3">
      <w:pPr>
        <w:jc w:val="right"/>
      </w:pPr>
    </w:p>
    <w:p w14:paraId="5D327074" w14:textId="77777777" w:rsidR="00D355B3" w:rsidRDefault="00D355B3">
      <w:pPr>
        <w:jc w:val="right"/>
      </w:pPr>
    </w:p>
    <w:p w14:paraId="7310F139" w14:textId="77777777" w:rsidR="00D355B3" w:rsidRDefault="00D355B3">
      <w:pPr>
        <w:jc w:val="right"/>
      </w:pPr>
    </w:p>
    <w:p w14:paraId="6C0304CD" w14:textId="77777777" w:rsidR="00D355B3" w:rsidRDefault="00D355B3">
      <w:pPr>
        <w:jc w:val="right"/>
      </w:pPr>
    </w:p>
    <w:p w14:paraId="4ADC184B" w14:textId="77777777" w:rsidR="00D355B3" w:rsidRDefault="00D355B3">
      <w:pPr>
        <w:jc w:val="right"/>
      </w:pPr>
    </w:p>
    <w:p w14:paraId="789CDDC5" w14:textId="77777777" w:rsidR="00D355B3" w:rsidRDefault="00D355B3">
      <w:pPr>
        <w:jc w:val="right"/>
      </w:pPr>
    </w:p>
    <w:p w14:paraId="34F4B751" w14:textId="77777777" w:rsidR="00D355B3" w:rsidRDefault="00D355B3">
      <w:pPr>
        <w:rPr>
          <w:rFonts w:ascii="Arial" w:eastAsia="微软雅黑" w:hAnsi="Arial" w:cs="Arial"/>
          <w:b/>
          <w:bCs/>
          <w:color w:val="2D8FCF"/>
          <w:spacing w:val="6"/>
          <w:sz w:val="52"/>
          <w:szCs w:val="52"/>
        </w:rPr>
      </w:pPr>
    </w:p>
    <w:p w14:paraId="2B2975DE" w14:textId="77777777" w:rsidR="00D355B3" w:rsidRDefault="00000000">
      <w:pPr>
        <w:jc w:val="right"/>
        <w:rPr>
          <w:rFonts w:ascii="Arial" w:eastAsia="微软雅黑" w:hAnsi="Arial" w:cs="Arial"/>
          <w:b/>
          <w:bCs/>
          <w:color w:val="2D8FCF"/>
          <w:spacing w:val="6"/>
          <w:sz w:val="52"/>
          <w:szCs w:val="52"/>
        </w:rPr>
      </w:pPr>
      <w:r>
        <w:rPr>
          <w:rFonts w:ascii="Arial" w:eastAsia="微软雅黑" w:hAnsi="Arial" w:cs="Arial" w:hint="eastAsia"/>
          <w:b/>
          <w:bCs/>
          <w:color w:val="2D8FCF"/>
          <w:spacing w:val="6"/>
          <w:sz w:val="52"/>
          <w:szCs w:val="52"/>
        </w:rPr>
        <w:t xml:space="preserve"> </w:t>
      </w:r>
      <w:r>
        <w:rPr>
          <w:rFonts w:ascii="Arial" w:eastAsia="微软雅黑" w:hAnsi="Arial" w:cs="Arial"/>
          <w:b/>
          <w:bCs/>
          <w:color w:val="2D8FCF"/>
          <w:spacing w:val="6"/>
          <w:sz w:val="52"/>
          <w:szCs w:val="52"/>
        </w:rPr>
        <w:t xml:space="preserve">   </w:t>
      </w:r>
    </w:p>
    <w:p w14:paraId="709B9E83" w14:textId="77777777" w:rsidR="00D355B3" w:rsidRDefault="00000000">
      <w:pPr>
        <w:jc w:val="right"/>
        <w:rPr>
          <w:rFonts w:ascii="Arial" w:eastAsia="微软雅黑" w:hAnsi="Arial" w:cs="Arial"/>
          <w:b/>
          <w:bCs/>
          <w:color w:val="2D8FCF"/>
          <w:spacing w:val="6"/>
          <w:sz w:val="52"/>
          <w:szCs w:val="52"/>
          <w:lang w:val="en-US"/>
        </w:rPr>
      </w:pPr>
      <w:r>
        <w:rPr>
          <w:rFonts w:ascii="Arial" w:eastAsia="微软雅黑" w:hAnsi="Arial" w:cs="Arial"/>
          <w:b/>
          <w:bCs/>
          <w:color w:val="2D8FCF"/>
          <w:spacing w:val="6"/>
          <w:sz w:val="56"/>
          <w:szCs w:val="56"/>
        </w:rPr>
        <w:t xml:space="preserve"> </w:t>
      </w:r>
      <w:r>
        <w:rPr>
          <w:rFonts w:ascii="Arial" w:eastAsia="微软雅黑" w:hAnsi="Arial" w:cs="Arial" w:hint="eastAsia"/>
          <w:b/>
          <w:bCs/>
          <w:color w:val="2D8FCF"/>
          <w:spacing w:val="6"/>
          <w:sz w:val="52"/>
          <w:szCs w:val="52"/>
          <w:lang w:val="en-US"/>
        </w:rPr>
        <w:t>新加坡国立大学</w:t>
      </w:r>
    </w:p>
    <w:p w14:paraId="1D1CF1C4" w14:textId="77777777" w:rsidR="00D355B3" w:rsidRDefault="00000000">
      <w:pPr>
        <w:spacing w:line="120" w:lineRule="auto"/>
        <w:jc w:val="right"/>
        <w:rPr>
          <w:rFonts w:ascii="Arial" w:eastAsia="微软雅黑" w:hAnsi="Arial" w:cs="Arial"/>
          <w:b/>
          <w:bCs/>
          <w:color w:val="2D8FCF"/>
          <w:spacing w:val="6"/>
          <w:sz w:val="56"/>
          <w:szCs w:val="56"/>
          <w:lang w:val="en-US"/>
        </w:rPr>
      </w:pPr>
      <w:r>
        <w:rPr>
          <w:rFonts w:ascii="微软雅黑" w:eastAsia="微软雅黑" w:hAnsi="微软雅黑" w:cs="微软雅黑"/>
          <w:b/>
          <w:bCs/>
          <w:color w:val="2D8FCF"/>
          <w:spacing w:val="6"/>
          <w:sz w:val="56"/>
          <w:szCs w:val="56"/>
        </w:rPr>
        <w:pict w14:anchorId="6A4A42CB">
          <v:shapetype id="_x0000_t32" coordsize="21600,21600" o:spt="32" o:oned="t" path="m,l21600,21600e" filled="f">
            <v:path arrowok="t" fillok="f" o:connecttype="none"/>
            <o:lock v:ext="edit" shapetype="t"/>
          </v:shapetype>
          <v:shape id="_x0000_s1038" type="#_x0000_t32" style="position:absolute;left:0;text-align:left;margin-left:162.45pt;margin-top:1.7pt;width:317.05pt;height:1.25pt;flip:y;z-index:251663360;mso-width-relative:page;mso-height-relative:page" strokecolor="#2d8fcf" strokeweight="2pt"/>
        </w:pict>
      </w:r>
    </w:p>
    <w:p w14:paraId="7A73AE83" w14:textId="77777777" w:rsidR="00D355B3" w:rsidRDefault="00000000">
      <w:pPr>
        <w:jc w:val="right"/>
        <w:rPr>
          <w:rFonts w:ascii="微软雅黑" w:eastAsia="微软雅黑" w:hAnsi="微软雅黑" w:cs="微软雅黑" w:hint="eastAsia"/>
          <w:b/>
          <w:bCs/>
          <w:color w:val="2D8FCF"/>
          <w:spacing w:val="6"/>
          <w:sz w:val="40"/>
          <w:szCs w:val="40"/>
          <w:lang w:val="en-US"/>
        </w:rPr>
      </w:pPr>
      <w:r>
        <w:rPr>
          <w:rFonts w:ascii="微软雅黑" w:eastAsia="微软雅黑" w:hAnsi="微软雅黑" w:cs="微软雅黑" w:hint="eastAsia"/>
          <w:b/>
          <w:bCs/>
          <w:color w:val="2D8FCF"/>
          <w:spacing w:val="6"/>
          <w:sz w:val="40"/>
          <w:szCs w:val="40"/>
        </w:rPr>
        <w:t>202</w:t>
      </w:r>
      <w:r>
        <w:rPr>
          <w:rFonts w:ascii="微软雅黑" w:eastAsia="微软雅黑" w:hAnsi="微软雅黑" w:cs="微软雅黑"/>
          <w:b/>
          <w:bCs/>
          <w:color w:val="2D8FCF"/>
          <w:spacing w:val="6"/>
          <w:sz w:val="40"/>
          <w:szCs w:val="40"/>
        </w:rPr>
        <w:t>5</w:t>
      </w:r>
      <w:r>
        <w:rPr>
          <w:rFonts w:ascii="微软雅黑" w:eastAsia="微软雅黑" w:hAnsi="微软雅黑" w:cs="微软雅黑" w:hint="eastAsia"/>
          <w:b/>
          <w:bCs/>
          <w:color w:val="2D8FCF"/>
          <w:spacing w:val="6"/>
          <w:sz w:val="40"/>
          <w:szCs w:val="40"/>
        </w:rPr>
        <w:t>年</w:t>
      </w:r>
      <w:r>
        <w:rPr>
          <w:rFonts w:ascii="微软雅黑" w:eastAsia="微软雅黑" w:hAnsi="微软雅黑" w:cs="微软雅黑" w:hint="eastAsia"/>
          <w:b/>
          <w:bCs/>
          <w:color w:val="2D8FCF"/>
          <w:spacing w:val="6"/>
          <w:sz w:val="40"/>
          <w:szCs w:val="40"/>
          <w:lang w:val="en-US"/>
        </w:rPr>
        <w:t>暑期</w:t>
      </w:r>
    </w:p>
    <w:p w14:paraId="42FACE47" w14:textId="77777777" w:rsidR="00D355B3" w:rsidRDefault="00000000">
      <w:pPr>
        <w:jc w:val="right"/>
        <w:rPr>
          <w:rFonts w:ascii="微软雅黑" w:eastAsia="微软雅黑" w:hAnsi="微软雅黑" w:cs="微软雅黑" w:hint="eastAsia"/>
          <w:b/>
          <w:bCs/>
          <w:color w:val="2D8FCF"/>
          <w:spacing w:val="6"/>
          <w:sz w:val="40"/>
          <w:szCs w:val="40"/>
          <w:lang w:val="en-US"/>
        </w:rPr>
      </w:pPr>
      <w:r>
        <w:rPr>
          <w:rFonts w:ascii="微软雅黑" w:eastAsia="微软雅黑" w:hAnsi="微软雅黑" w:cs="微软雅黑" w:hint="eastAsia"/>
          <w:b/>
          <w:bCs/>
          <w:color w:val="2D8FCF"/>
          <w:spacing w:val="6"/>
          <w:sz w:val="40"/>
          <w:szCs w:val="40"/>
          <w:lang w:val="en-US"/>
        </w:rPr>
        <w:t>“数据分析和数学统计”项目</w:t>
      </w:r>
    </w:p>
    <w:p w14:paraId="2AC848D8" w14:textId="77777777" w:rsidR="00D355B3" w:rsidRDefault="00000000">
      <w:pPr>
        <w:spacing w:line="120" w:lineRule="auto"/>
        <w:jc w:val="right"/>
        <w:rPr>
          <w:rFonts w:ascii="微软雅黑" w:eastAsia="微软雅黑" w:hAnsi="微软雅黑" w:cs="微软雅黑" w:hint="eastAsia"/>
          <w:b/>
          <w:bCs/>
          <w:color w:val="2D8FCF"/>
          <w:spacing w:val="6"/>
          <w:sz w:val="48"/>
          <w:szCs w:val="48"/>
          <w:lang w:val="en-US"/>
        </w:rPr>
      </w:pPr>
      <w:r>
        <w:rPr>
          <w:rFonts w:ascii="Arial" w:eastAsia="微软雅黑" w:hAnsi="Arial" w:cs="Arial" w:hint="eastAsia"/>
          <w:b/>
          <w:bCs/>
          <w:color w:val="2D8FCF"/>
          <w:spacing w:val="6"/>
          <w:sz w:val="52"/>
          <w:szCs w:val="52"/>
        </w:rPr>
        <w:pict w14:anchorId="3DF1643A">
          <v:shape id="_x0000_s1037" type="#_x0000_t32" style="position:absolute;left:0;text-align:left;margin-left:162.05pt;margin-top:11.7pt;width:317.9pt;height:1.15pt;flip:y;z-index:251664384;mso-width-relative:page;mso-height-relative:page" strokecolor="#2d8fcf" strokeweight="2pt"/>
        </w:pict>
      </w:r>
    </w:p>
    <w:p w14:paraId="609F5225" w14:textId="77777777" w:rsidR="00D355B3" w:rsidRDefault="00000000">
      <w:pPr>
        <w:spacing w:line="360" w:lineRule="auto"/>
        <w:jc w:val="right"/>
        <w:rPr>
          <w:rFonts w:ascii="Arial" w:hAnsi="Arial" w:cs="Arial"/>
          <w:b/>
          <w:kern w:val="0"/>
          <w:sz w:val="30"/>
          <w:szCs w:val="30"/>
        </w:rPr>
      </w:pPr>
      <w:r>
        <w:pict w14:anchorId="709ECFEC">
          <v:line id="直线连接符 2" o:spid="_x0000_s1036" style="position:absolute;left:0;text-align:left;flip:x;z-index:251661312;mso-width-relative:margin;mso-height-relative:margin" from="141.45pt,664.25pt" to="571.55pt,668.25pt" strokecolor="#2d8fcf" strokeweight="2pt">
            <v:stroke joinstyle="miter"/>
          </v:line>
        </w:pict>
      </w:r>
      <w:r>
        <w:pict w14:anchorId="179B7C2F">
          <v:line id="直线连接符 1" o:spid="_x0000_s1035" style="position:absolute;left:0;text-align:left;flip:x;z-index:251662336;mso-width-relative:margin;mso-height-relative:margin" from="146.5pt,744.4pt" to="571.6pt,749.15pt" strokecolor="#2d8fcf" strokeweight="2pt">
            <v:stroke joinstyle="miter"/>
          </v:line>
        </w:pict>
      </w:r>
    </w:p>
    <w:p w14:paraId="5B1F40D0" w14:textId="77777777" w:rsidR="00D355B3" w:rsidRDefault="00000000">
      <w:pPr>
        <w:jc w:val="left"/>
        <w:rPr>
          <w:rFonts w:ascii="Arial" w:eastAsia="微软雅黑" w:hAnsi="Arial" w:cs="Arial"/>
          <w:b/>
          <w:bCs/>
          <w:color w:val="2D8FCF"/>
          <w:spacing w:val="6"/>
          <w:sz w:val="40"/>
          <w:szCs w:val="40"/>
        </w:rPr>
      </w:pPr>
      <w:r>
        <w:rPr>
          <w:rFonts w:ascii="Arial" w:eastAsia="微软雅黑" w:hAnsi="Arial" w:cs="Arial"/>
          <w:b/>
          <w:bCs/>
          <w:color w:val="2D8FCF"/>
          <w:spacing w:val="6"/>
          <w:sz w:val="40"/>
          <w:szCs w:val="40"/>
          <w:lang w:val="en-US"/>
        </w:rPr>
        <w:lastRenderedPageBreak/>
        <w:pict w14:anchorId="42F7DCD5">
          <v:rect id="_x0000_s1034" style="position:absolute;margin-left:-.6pt;margin-top:35.55pt;width:215.35pt;height:22.95pt;z-index:251665408;mso-width-relative:page;mso-height-relative:page" fillcolor="#f6c976" stroked="f">
            <v:fill color2="fill lighten(51)" angle="-90" focusposition="1" focussize="" method="linear sigma" focus="100%" type="gradient"/>
            <v:textbox>
              <w:txbxContent>
                <w:p w14:paraId="0BE5A608" w14:textId="77777777" w:rsidR="00D355B3" w:rsidRDefault="00000000">
                  <w:pPr>
                    <w:jc w:val="left"/>
                    <w:rPr>
                      <w:rFonts w:ascii="Times New Roman" w:eastAsia="MiSans Medium" w:hAnsi="Times New Roman" w:cs="Times New Roman"/>
                      <w:snapToGrid w:val="0"/>
                      <w:color w:val="774B0C"/>
                      <w:spacing w:val="20"/>
                      <w:kern w:val="0"/>
                      <w:sz w:val="24"/>
                      <w:lang w:val="en-US"/>
                    </w:rPr>
                  </w:pPr>
                  <w:r>
                    <w:rPr>
                      <w:rFonts w:ascii="Times New Roman" w:eastAsia="MiSans Medium" w:hAnsi="Times New Roman" w:cs="Times New Roman" w:hint="eastAsia"/>
                      <w:snapToGrid w:val="0"/>
                      <w:color w:val="774B0C"/>
                      <w:spacing w:val="20"/>
                      <w:kern w:val="0"/>
                      <w:sz w:val="24"/>
                      <w:lang w:val="en-US"/>
                    </w:rPr>
                    <w:t>National University of Singapore</w:t>
                  </w:r>
                </w:p>
                <w:p w14:paraId="041F3715" w14:textId="77777777" w:rsidR="00D355B3" w:rsidRDefault="00D355B3"/>
              </w:txbxContent>
            </v:textbox>
          </v:rect>
        </w:pict>
      </w:r>
      <w:r>
        <w:rPr>
          <w:rFonts w:ascii="Arial" w:eastAsia="微软雅黑" w:hAnsi="Arial" w:cs="Arial" w:hint="eastAsia"/>
          <w:b/>
          <w:bCs/>
          <w:color w:val="2D8FCF"/>
          <w:spacing w:val="6"/>
          <w:sz w:val="40"/>
          <w:szCs w:val="40"/>
          <w:lang w:val="en-US"/>
        </w:rPr>
        <w:t>新加坡国立</w:t>
      </w:r>
      <w:r>
        <w:rPr>
          <w:rFonts w:ascii="Arial" w:eastAsia="微软雅黑" w:hAnsi="Arial" w:cs="Arial" w:hint="eastAsia"/>
          <w:b/>
          <w:bCs/>
          <w:color w:val="2D8FCF"/>
          <w:spacing w:val="6"/>
          <w:sz w:val="40"/>
          <w:szCs w:val="40"/>
        </w:rPr>
        <w:t>大学</w:t>
      </w:r>
    </w:p>
    <w:p w14:paraId="59065091" w14:textId="77777777" w:rsidR="00D355B3" w:rsidRDefault="00D355B3">
      <w:pPr>
        <w:jc w:val="left"/>
        <w:rPr>
          <w:rFonts w:ascii="Arial" w:eastAsia="微软雅黑" w:hAnsi="Arial" w:cs="Arial"/>
          <w:b/>
          <w:bCs/>
          <w:color w:val="2D8FCF"/>
          <w:spacing w:val="6"/>
          <w:sz w:val="40"/>
          <w:szCs w:val="40"/>
        </w:rPr>
      </w:pPr>
    </w:p>
    <w:p w14:paraId="624D9ED2" w14:textId="77777777" w:rsidR="00D355B3" w:rsidRDefault="00D355B3">
      <w:pPr>
        <w:spacing w:line="360" w:lineRule="auto"/>
        <w:ind w:firstLineChars="200" w:firstLine="440"/>
        <w:rPr>
          <w:rFonts w:ascii="Arial Narrow" w:hAnsi="Arial Narrow" w:cs="Calibri"/>
          <w:kern w:val="0"/>
        </w:rPr>
      </w:pPr>
    </w:p>
    <w:p w14:paraId="56D2B774" w14:textId="77777777" w:rsidR="00D355B3" w:rsidRDefault="00000000">
      <w:pPr>
        <w:pStyle w:val="1"/>
        <w:spacing w:line="360" w:lineRule="auto"/>
        <w:ind w:firstLine="440"/>
        <w:rPr>
          <w:rStyle w:val="a8"/>
          <w:rFonts w:ascii="Arial Narrow" w:hAnsi="Arial Narrow" w:cs="Calibri"/>
          <w:color w:val="000000" w:themeColor="text1"/>
          <w:kern w:val="0"/>
          <w:sz w:val="22"/>
          <w:szCs w:val="22"/>
          <w:u w:val="none"/>
          <w:lang w:val="en-GB"/>
          <w14:ligatures w14:val="standardContextual"/>
        </w:rPr>
      </w:pPr>
      <w:r>
        <w:rPr>
          <w:rStyle w:val="a8"/>
          <w:rFonts w:ascii="Arial Narrow" w:hAnsi="Arial Narrow" w:cs="Calibri"/>
          <w:color w:val="000000" w:themeColor="text1"/>
          <w:kern w:val="0"/>
          <w:sz w:val="22"/>
          <w:szCs w:val="22"/>
          <w:u w:val="none"/>
          <w:lang w:val="en-GB"/>
          <w14:ligatures w14:val="standardContextual"/>
        </w:rPr>
        <w:t>新加坡国立大学（英语：</w:t>
      </w:r>
      <w:r>
        <w:rPr>
          <w:rStyle w:val="a8"/>
          <w:rFonts w:ascii="Arial Narrow" w:hAnsi="Arial Narrow" w:cs="Calibri"/>
          <w:color w:val="000000" w:themeColor="text1"/>
          <w:kern w:val="0"/>
          <w:sz w:val="22"/>
          <w:szCs w:val="22"/>
          <w:u w:val="none"/>
          <w:lang w:val="en"/>
          <w14:ligatures w14:val="standardContextual"/>
        </w:rPr>
        <w:t>National University of Singapore</w:t>
      </w:r>
      <w:r>
        <w:rPr>
          <w:rStyle w:val="a8"/>
          <w:rFonts w:ascii="Arial Narrow" w:hAnsi="Arial Narrow" w:cs="Calibri"/>
          <w:color w:val="000000" w:themeColor="text1"/>
          <w:kern w:val="0"/>
          <w:sz w:val="22"/>
          <w:szCs w:val="22"/>
          <w:u w:val="none"/>
          <w:lang w:val="en-GB"/>
          <w14:ligatures w14:val="standardContextual"/>
        </w:rPr>
        <w:t>，</w:t>
      </w:r>
      <w:r>
        <w:rPr>
          <w:rStyle w:val="a8"/>
          <w:rFonts w:ascii="Arial Narrow" w:hAnsi="Arial Narrow" w:cs="Calibri"/>
          <w:color w:val="000000" w:themeColor="text1"/>
          <w:kern w:val="0"/>
          <w:sz w:val="22"/>
          <w:szCs w:val="22"/>
          <w:u w:val="none"/>
          <w:lang w:val="en-GB"/>
          <w14:ligatures w14:val="standardContextual"/>
        </w:rPr>
        <w:fldChar w:fldCharType="begin"/>
      </w:r>
      <w:r>
        <w:rPr>
          <w:rStyle w:val="a8"/>
          <w:rFonts w:ascii="Arial Narrow" w:hAnsi="Arial Narrow" w:cs="Calibri"/>
          <w:color w:val="000000" w:themeColor="text1"/>
          <w:kern w:val="0"/>
          <w:sz w:val="22"/>
          <w:szCs w:val="22"/>
          <w:u w:val="none"/>
          <w:lang w:val="en-GB"/>
          <w14:ligatures w14:val="standardContextual"/>
        </w:rPr>
        <w:instrText>HYPERLINK "https://zh.wikipedia.org/wiki/%E7%B8%AE%E5%AF%AB" \o "</w:instrText>
      </w:r>
      <w:r>
        <w:rPr>
          <w:rStyle w:val="a8"/>
          <w:rFonts w:ascii="Arial Narrow" w:hAnsi="Arial Narrow" w:cs="Calibri"/>
          <w:color w:val="000000" w:themeColor="text1"/>
          <w:kern w:val="0"/>
          <w:sz w:val="22"/>
          <w:szCs w:val="22"/>
          <w:u w:val="none"/>
          <w:lang w:val="en-GB"/>
          <w14:ligatures w14:val="standardContextual"/>
        </w:rPr>
        <w:instrText>缩写</w:instrText>
      </w:r>
      <w:r>
        <w:rPr>
          <w:rStyle w:val="a8"/>
          <w:rFonts w:ascii="Arial Narrow" w:hAnsi="Arial Narrow" w:cs="Calibri"/>
          <w:color w:val="000000" w:themeColor="text1"/>
          <w:kern w:val="0"/>
          <w:sz w:val="22"/>
          <w:szCs w:val="22"/>
          <w:u w:val="none"/>
          <w:lang w:val="en-GB"/>
          <w14:ligatures w14:val="standardContextual"/>
        </w:rPr>
        <w:instrText>"</w:instrText>
      </w:r>
      <w:r>
        <w:rPr>
          <w:rStyle w:val="a8"/>
          <w:rFonts w:ascii="Arial Narrow" w:hAnsi="Arial Narrow" w:cs="Calibri"/>
          <w:color w:val="000000" w:themeColor="text1"/>
          <w:kern w:val="0"/>
          <w:sz w:val="22"/>
          <w:szCs w:val="22"/>
          <w:u w:val="none"/>
          <w:lang w:val="en-GB"/>
          <w14:ligatures w14:val="standardContextual"/>
        </w:rPr>
      </w:r>
      <w:r>
        <w:rPr>
          <w:rStyle w:val="a8"/>
          <w:rFonts w:ascii="Arial Narrow" w:hAnsi="Arial Narrow" w:cs="Calibri"/>
          <w:color w:val="000000" w:themeColor="text1"/>
          <w:kern w:val="0"/>
          <w:sz w:val="22"/>
          <w:szCs w:val="22"/>
          <w:u w:val="none"/>
          <w:lang w:val="en-GB"/>
          <w14:ligatures w14:val="standardContextual"/>
        </w:rPr>
        <w:fldChar w:fldCharType="separate"/>
      </w:r>
      <w:r>
        <w:rPr>
          <w:rStyle w:val="a8"/>
          <w:rFonts w:ascii="Arial Narrow" w:hAnsi="Arial Narrow" w:cs="Calibri"/>
          <w:color w:val="000000" w:themeColor="text1"/>
          <w:kern w:val="0"/>
          <w:sz w:val="22"/>
          <w:szCs w:val="22"/>
          <w:u w:val="none"/>
          <w:lang w:val="en-GB"/>
          <w14:ligatures w14:val="standardContextual"/>
        </w:rPr>
        <w:t>缩写</w:t>
      </w:r>
      <w:r>
        <w:rPr>
          <w:rStyle w:val="a8"/>
          <w:rFonts w:ascii="Arial Narrow" w:hAnsi="Arial Narrow" w:cs="Calibri"/>
          <w:color w:val="000000" w:themeColor="text1"/>
          <w:kern w:val="0"/>
          <w:sz w:val="22"/>
          <w:szCs w:val="22"/>
          <w:u w:val="none"/>
          <w:lang w:val="en-GB"/>
          <w14:ligatures w14:val="standardContextual"/>
        </w:rPr>
        <w:fldChar w:fldCharType="end"/>
      </w:r>
      <w:r>
        <w:rPr>
          <w:rStyle w:val="a8"/>
          <w:rFonts w:ascii="Arial Narrow" w:hAnsi="Arial Narrow" w:cs="Calibri"/>
          <w:color w:val="000000" w:themeColor="text1"/>
          <w:kern w:val="0"/>
          <w:sz w:val="22"/>
          <w:szCs w:val="22"/>
          <w:u w:val="none"/>
          <w:lang w:val="en-GB"/>
          <w14:ligatures w14:val="standardContextual"/>
        </w:rPr>
        <w:t>：</w:t>
      </w:r>
      <w:r>
        <w:rPr>
          <w:rStyle w:val="a8"/>
          <w:rFonts w:ascii="Arial Narrow" w:hAnsi="Arial Narrow" w:cs="Calibri"/>
          <w:color w:val="000000" w:themeColor="text1"/>
          <w:kern w:val="0"/>
          <w:sz w:val="22"/>
          <w:szCs w:val="22"/>
          <w:u w:val="none"/>
          <w:lang w:val="en"/>
          <w14:ligatures w14:val="standardContextual"/>
        </w:rPr>
        <w:t>NUS</w:t>
      </w:r>
      <w:r>
        <w:rPr>
          <w:rStyle w:val="a8"/>
          <w:rFonts w:ascii="Arial Narrow" w:hAnsi="Arial Narrow" w:cs="Calibri"/>
          <w:color w:val="000000" w:themeColor="text1"/>
          <w:kern w:val="0"/>
          <w:sz w:val="22"/>
          <w:szCs w:val="22"/>
          <w:u w:val="none"/>
          <w:lang w:val="en-GB"/>
          <w14:ligatures w14:val="standardContextual"/>
        </w:rPr>
        <w:t>），简称国大或新国大，是</w:t>
      </w:r>
      <w:r>
        <w:rPr>
          <w:rStyle w:val="a8"/>
          <w:rFonts w:ascii="Arial Narrow" w:hAnsi="Arial Narrow" w:cs="Calibri"/>
          <w:color w:val="000000" w:themeColor="text1"/>
          <w:kern w:val="0"/>
          <w:sz w:val="22"/>
          <w:szCs w:val="22"/>
          <w:u w:val="none"/>
          <w:lang w:val="en-GB"/>
          <w14:ligatures w14:val="standardContextual"/>
        </w:rPr>
        <w:fldChar w:fldCharType="begin"/>
      </w:r>
      <w:r>
        <w:rPr>
          <w:rStyle w:val="a8"/>
          <w:rFonts w:ascii="Arial Narrow" w:hAnsi="Arial Narrow" w:cs="Calibri"/>
          <w:color w:val="000000" w:themeColor="text1"/>
          <w:kern w:val="0"/>
          <w:sz w:val="22"/>
          <w:szCs w:val="22"/>
          <w:u w:val="none"/>
          <w:lang w:val="en-GB"/>
          <w14:ligatures w14:val="standardContextual"/>
        </w:rPr>
        <w:instrText>HYPERLINK "https://zh.wikipedia.org/wiki/%E6%96%B0%E5%8A%A0%E5%9D%A1" \o "</w:instrText>
      </w:r>
      <w:r>
        <w:rPr>
          <w:rStyle w:val="a8"/>
          <w:rFonts w:ascii="Arial Narrow" w:hAnsi="Arial Narrow" w:cs="Calibri"/>
          <w:color w:val="000000" w:themeColor="text1"/>
          <w:kern w:val="0"/>
          <w:sz w:val="22"/>
          <w:szCs w:val="22"/>
          <w:u w:val="none"/>
          <w:lang w:val="en-GB"/>
          <w14:ligatures w14:val="standardContextual"/>
        </w:rPr>
        <w:instrText>新加坡</w:instrText>
      </w:r>
      <w:r>
        <w:rPr>
          <w:rStyle w:val="a8"/>
          <w:rFonts w:ascii="Arial Narrow" w:hAnsi="Arial Narrow" w:cs="Calibri"/>
          <w:color w:val="000000" w:themeColor="text1"/>
          <w:kern w:val="0"/>
          <w:sz w:val="22"/>
          <w:szCs w:val="22"/>
          <w:u w:val="none"/>
          <w:lang w:val="en-GB"/>
          <w14:ligatures w14:val="standardContextual"/>
        </w:rPr>
        <w:instrText>"</w:instrText>
      </w:r>
      <w:r>
        <w:rPr>
          <w:rStyle w:val="a8"/>
          <w:rFonts w:ascii="Arial Narrow" w:hAnsi="Arial Narrow" w:cs="Calibri"/>
          <w:color w:val="000000" w:themeColor="text1"/>
          <w:kern w:val="0"/>
          <w:sz w:val="22"/>
          <w:szCs w:val="22"/>
          <w:u w:val="none"/>
          <w:lang w:val="en-GB"/>
          <w14:ligatures w14:val="standardContextual"/>
        </w:rPr>
      </w:r>
      <w:r>
        <w:rPr>
          <w:rStyle w:val="a8"/>
          <w:rFonts w:ascii="Arial Narrow" w:hAnsi="Arial Narrow" w:cs="Calibri"/>
          <w:color w:val="000000" w:themeColor="text1"/>
          <w:kern w:val="0"/>
          <w:sz w:val="22"/>
          <w:szCs w:val="22"/>
          <w:u w:val="none"/>
          <w:lang w:val="en-GB"/>
          <w14:ligatures w14:val="standardContextual"/>
        </w:rPr>
        <w:fldChar w:fldCharType="separate"/>
      </w:r>
      <w:r>
        <w:rPr>
          <w:rStyle w:val="a8"/>
          <w:rFonts w:ascii="Arial Narrow" w:hAnsi="Arial Narrow" w:cs="Calibri"/>
          <w:color w:val="000000" w:themeColor="text1"/>
          <w:kern w:val="0"/>
          <w:sz w:val="22"/>
          <w:szCs w:val="22"/>
          <w:u w:val="none"/>
          <w:lang w:val="en-GB"/>
          <w14:ligatures w14:val="standardContextual"/>
        </w:rPr>
        <w:t>新加坡</w:t>
      </w:r>
      <w:r>
        <w:rPr>
          <w:rStyle w:val="a8"/>
          <w:rFonts w:ascii="Arial Narrow" w:hAnsi="Arial Narrow" w:cs="Calibri"/>
          <w:color w:val="000000" w:themeColor="text1"/>
          <w:kern w:val="0"/>
          <w:sz w:val="22"/>
          <w:szCs w:val="22"/>
          <w:u w:val="none"/>
          <w:lang w:val="en-GB"/>
          <w14:ligatures w14:val="standardContextual"/>
        </w:rPr>
        <w:fldChar w:fldCharType="end"/>
      </w:r>
      <w:r>
        <w:rPr>
          <w:rStyle w:val="a8"/>
          <w:rFonts w:ascii="Arial Narrow" w:hAnsi="Arial Narrow" w:cs="Calibri"/>
          <w:color w:val="000000" w:themeColor="text1"/>
          <w:kern w:val="0"/>
          <w:sz w:val="22"/>
          <w:szCs w:val="22"/>
          <w:u w:val="none"/>
          <w:lang w:val="en-GB"/>
          <w14:ligatures w14:val="standardContextual"/>
        </w:rPr>
        <w:t>的第一所</w:t>
      </w:r>
      <w:hyperlink r:id="rId7" w:tooltip="大学" w:history="1">
        <w:r>
          <w:rPr>
            <w:rStyle w:val="a8"/>
            <w:rFonts w:ascii="Arial Narrow" w:hAnsi="Arial Narrow" w:cs="Calibri"/>
            <w:color w:val="000000" w:themeColor="text1"/>
            <w:kern w:val="0"/>
            <w:sz w:val="22"/>
            <w:szCs w:val="22"/>
            <w:u w:val="none"/>
            <w:lang w:val="en-GB"/>
            <w14:ligatures w14:val="standardContextual"/>
          </w:rPr>
          <w:t>高等学府</w:t>
        </w:r>
      </w:hyperlink>
      <w:r>
        <w:rPr>
          <w:rStyle w:val="a8"/>
          <w:rFonts w:ascii="Arial Narrow" w:hAnsi="Arial Narrow" w:cs="Calibri"/>
          <w:color w:val="000000" w:themeColor="text1"/>
          <w:kern w:val="0"/>
          <w:sz w:val="22"/>
          <w:szCs w:val="22"/>
          <w:u w:val="none"/>
          <w:lang w:val="en-GB"/>
          <w14:ligatures w14:val="standardContextual"/>
        </w:rPr>
        <w:t>，也是世界级顶尖学府，其前身是一所成立于</w:t>
      </w:r>
      <w:r>
        <w:rPr>
          <w:rStyle w:val="a8"/>
          <w:rFonts w:ascii="Arial Narrow" w:hAnsi="Arial Narrow" w:cs="Calibri"/>
          <w:color w:val="000000" w:themeColor="text1"/>
          <w:kern w:val="0"/>
          <w:sz w:val="22"/>
          <w:szCs w:val="22"/>
          <w:u w:val="none"/>
          <w:lang w:val="en-GB"/>
          <w14:ligatures w14:val="standardContextual"/>
        </w:rPr>
        <w:t>1905</w:t>
      </w:r>
      <w:r>
        <w:rPr>
          <w:rStyle w:val="a8"/>
          <w:rFonts w:ascii="Arial Narrow" w:hAnsi="Arial Narrow" w:cs="Calibri"/>
          <w:color w:val="000000" w:themeColor="text1"/>
          <w:kern w:val="0"/>
          <w:sz w:val="22"/>
          <w:szCs w:val="22"/>
          <w:u w:val="none"/>
          <w:lang w:val="en-GB"/>
          <w14:ligatures w14:val="standardContextual"/>
        </w:rPr>
        <w:t>年的</w:t>
      </w:r>
      <w:r>
        <w:rPr>
          <w:rStyle w:val="a8"/>
          <w:rFonts w:ascii="Arial Narrow" w:hAnsi="Arial Narrow" w:cs="Calibri"/>
          <w:color w:val="000000" w:themeColor="text1"/>
          <w:kern w:val="0"/>
          <w:sz w:val="22"/>
          <w:szCs w:val="22"/>
          <w:u w:val="none"/>
          <w:lang w:val="en-GB"/>
          <w14:ligatures w14:val="standardContextual"/>
        </w:rPr>
        <w:fldChar w:fldCharType="begin"/>
      </w:r>
      <w:r>
        <w:rPr>
          <w:rStyle w:val="a8"/>
          <w:rFonts w:ascii="Arial Narrow" w:hAnsi="Arial Narrow" w:cs="Calibri"/>
          <w:color w:val="000000" w:themeColor="text1"/>
          <w:kern w:val="0"/>
          <w:sz w:val="22"/>
          <w:szCs w:val="22"/>
          <w:u w:val="none"/>
          <w:lang w:val="en-GB"/>
          <w14:ligatures w14:val="standardContextual"/>
        </w:rPr>
        <w:instrText>HYPERLINK "https://zh.wikipedia.org/wiki/%E6%B5%B7%E5%B3%A1%E6%AE%96%E6%B0%91%E5%9C%B0" \o "</w:instrText>
      </w:r>
      <w:r>
        <w:rPr>
          <w:rStyle w:val="a8"/>
          <w:rFonts w:ascii="Arial Narrow" w:hAnsi="Arial Narrow" w:cs="Calibri"/>
          <w:color w:val="000000" w:themeColor="text1"/>
          <w:kern w:val="0"/>
          <w:sz w:val="22"/>
          <w:szCs w:val="22"/>
          <w:u w:val="none"/>
          <w:lang w:val="en-GB"/>
          <w14:ligatures w14:val="standardContextual"/>
        </w:rPr>
        <w:instrText>海峡殖民地</w:instrText>
      </w:r>
      <w:r>
        <w:rPr>
          <w:rStyle w:val="a8"/>
          <w:rFonts w:ascii="Arial Narrow" w:hAnsi="Arial Narrow" w:cs="Calibri"/>
          <w:color w:val="000000" w:themeColor="text1"/>
          <w:kern w:val="0"/>
          <w:sz w:val="22"/>
          <w:szCs w:val="22"/>
          <w:u w:val="none"/>
          <w:lang w:val="en-GB"/>
          <w14:ligatures w14:val="standardContextual"/>
        </w:rPr>
        <w:instrText>"</w:instrText>
      </w:r>
      <w:r>
        <w:rPr>
          <w:rStyle w:val="a8"/>
          <w:rFonts w:ascii="Arial Narrow" w:hAnsi="Arial Narrow" w:cs="Calibri"/>
          <w:color w:val="000000" w:themeColor="text1"/>
          <w:kern w:val="0"/>
          <w:sz w:val="22"/>
          <w:szCs w:val="22"/>
          <w:u w:val="none"/>
          <w:lang w:val="en-GB"/>
          <w14:ligatures w14:val="standardContextual"/>
        </w:rPr>
      </w:r>
      <w:r>
        <w:rPr>
          <w:rStyle w:val="a8"/>
          <w:rFonts w:ascii="Arial Narrow" w:hAnsi="Arial Narrow" w:cs="Calibri"/>
          <w:color w:val="000000" w:themeColor="text1"/>
          <w:kern w:val="0"/>
          <w:sz w:val="22"/>
          <w:szCs w:val="22"/>
          <w:u w:val="none"/>
          <w:lang w:val="en-GB"/>
          <w14:ligatures w14:val="standardContextual"/>
        </w:rPr>
        <w:fldChar w:fldCharType="separate"/>
      </w:r>
      <w:r>
        <w:rPr>
          <w:rStyle w:val="a8"/>
          <w:rFonts w:ascii="Arial Narrow" w:hAnsi="Arial Narrow" w:cs="Calibri"/>
          <w:color w:val="000000" w:themeColor="text1"/>
          <w:kern w:val="0"/>
          <w:sz w:val="22"/>
          <w:szCs w:val="22"/>
          <w:u w:val="none"/>
          <w:lang w:val="en-GB"/>
          <w14:ligatures w14:val="standardContextual"/>
        </w:rPr>
        <w:t>海峡殖民地</w:t>
      </w:r>
      <w:r>
        <w:rPr>
          <w:rStyle w:val="a8"/>
          <w:rFonts w:ascii="Arial Narrow" w:hAnsi="Arial Narrow" w:cs="Calibri"/>
          <w:color w:val="000000" w:themeColor="text1"/>
          <w:kern w:val="0"/>
          <w:sz w:val="22"/>
          <w:szCs w:val="22"/>
          <w:u w:val="none"/>
          <w:lang w:val="en-GB"/>
          <w14:ligatures w14:val="standardContextual"/>
        </w:rPr>
        <w:fldChar w:fldCharType="end"/>
      </w:r>
      <w:r>
        <w:rPr>
          <w:rStyle w:val="a8"/>
          <w:rFonts w:ascii="Arial Narrow" w:hAnsi="Arial Narrow" w:cs="Calibri"/>
          <w:color w:val="000000" w:themeColor="text1"/>
          <w:kern w:val="0"/>
          <w:sz w:val="22"/>
          <w:szCs w:val="22"/>
          <w:u w:val="none"/>
          <w:lang w:val="en-GB"/>
          <w14:ligatures w14:val="standardContextual"/>
        </w:rPr>
        <w:t>医学学校。发展至今，新加坡国立大学已是一所共有</w:t>
      </w:r>
      <w:r>
        <w:rPr>
          <w:rStyle w:val="a8"/>
          <w:rFonts w:ascii="Arial Narrow" w:hAnsi="Arial Narrow" w:cs="Calibri"/>
          <w:color w:val="000000" w:themeColor="text1"/>
          <w:kern w:val="0"/>
          <w:sz w:val="22"/>
          <w:szCs w:val="22"/>
          <w:u w:val="none"/>
          <w:lang w:val="en-GB"/>
          <w14:ligatures w14:val="standardContextual"/>
        </w:rPr>
        <w:t>16</w:t>
      </w:r>
      <w:r>
        <w:rPr>
          <w:rStyle w:val="a8"/>
          <w:rFonts w:ascii="Arial Narrow" w:hAnsi="Arial Narrow" w:cs="Calibri"/>
          <w:color w:val="000000" w:themeColor="text1"/>
          <w:kern w:val="0"/>
          <w:sz w:val="22"/>
          <w:szCs w:val="22"/>
          <w:u w:val="none"/>
          <w:lang w:val="en-GB"/>
          <w14:ligatures w14:val="standardContextual"/>
        </w:rPr>
        <w:t>个学院的</w:t>
      </w:r>
      <w:r>
        <w:rPr>
          <w:rStyle w:val="a8"/>
          <w:rFonts w:ascii="Arial Narrow" w:hAnsi="Arial Narrow" w:cs="Calibri"/>
          <w:color w:val="000000" w:themeColor="text1"/>
          <w:kern w:val="0"/>
          <w:sz w:val="22"/>
          <w:szCs w:val="22"/>
          <w:u w:val="none"/>
          <w:lang w:val="en-GB"/>
          <w14:ligatures w14:val="standardContextual"/>
        </w:rPr>
        <w:fldChar w:fldCharType="begin"/>
      </w:r>
      <w:r>
        <w:rPr>
          <w:rStyle w:val="a8"/>
          <w:rFonts w:ascii="Arial Narrow" w:hAnsi="Arial Narrow" w:cs="Calibri"/>
          <w:color w:val="000000" w:themeColor="text1"/>
          <w:kern w:val="0"/>
          <w:sz w:val="22"/>
          <w:szCs w:val="22"/>
          <w:u w:val="none"/>
          <w:lang w:val="en-GB"/>
          <w14:ligatures w14:val="standardContextual"/>
        </w:rPr>
        <w:instrText>HYPERLINK "https://zh.wikipedia.org/wiki/%E7%B6%9C%E5%90%88%E5%A4%A7%E5%AD%B8" \o "</w:instrText>
      </w:r>
      <w:r>
        <w:rPr>
          <w:rStyle w:val="a8"/>
          <w:rFonts w:ascii="Arial Narrow" w:hAnsi="Arial Narrow" w:cs="Calibri"/>
          <w:color w:val="000000" w:themeColor="text1"/>
          <w:kern w:val="0"/>
          <w:sz w:val="22"/>
          <w:szCs w:val="22"/>
          <w:u w:val="none"/>
          <w:lang w:val="en-GB"/>
          <w14:ligatures w14:val="standardContextual"/>
        </w:rPr>
        <w:instrText>综合大学</w:instrText>
      </w:r>
      <w:r>
        <w:rPr>
          <w:rStyle w:val="a8"/>
          <w:rFonts w:ascii="Arial Narrow" w:hAnsi="Arial Narrow" w:cs="Calibri"/>
          <w:color w:val="000000" w:themeColor="text1"/>
          <w:kern w:val="0"/>
          <w:sz w:val="22"/>
          <w:szCs w:val="22"/>
          <w:u w:val="none"/>
          <w:lang w:val="en-GB"/>
          <w14:ligatures w14:val="standardContextual"/>
        </w:rPr>
        <w:instrText>"</w:instrText>
      </w:r>
      <w:r>
        <w:rPr>
          <w:rStyle w:val="a8"/>
          <w:rFonts w:ascii="Arial Narrow" w:hAnsi="Arial Narrow" w:cs="Calibri"/>
          <w:color w:val="000000" w:themeColor="text1"/>
          <w:kern w:val="0"/>
          <w:sz w:val="22"/>
          <w:szCs w:val="22"/>
          <w:u w:val="none"/>
          <w:lang w:val="en-GB"/>
          <w14:ligatures w14:val="standardContextual"/>
        </w:rPr>
      </w:r>
      <w:r>
        <w:rPr>
          <w:rStyle w:val="a8"/>
          <w:rFonts w:ascii="Arial Narrow" w:hAnsi="Arial Narrow" w:cs="Calibri"/>
          <w:color w:val="000000" w:themeColor="text1"/>
          <w:kern w:val="0"/>
          <w:sz w:val="22"/>
          <w:szCs w:val="22"/>
          <w:u w:val="none"/>
          <w:lang w:val="en-GB"/>
          <w14:ligatures w14:val="standardContextual"/>
        </w:rPr>
        <w:fldChar w:fldCharType="separate"/>
      </w:r>
      <w:r>
        <w:rPr>
          <w:rStyle w:val="a8"/>
          <w:rFonts w:ascii="Arial Narrow" w:hAnsi="Arial Narrow" w:cs="Calibri"/>
          <w:color w:val="000000" w:themeColor="text1"/>
          <w:kern w:val="0"/>
          <w:sz w:val="22"/>
          <w:szCs w:val="22"/>
          <w:u w:val="none"/>
          <w:lang w:val="en-GB"/>
          <w14:ligatures w14:val="standardContextual"/>
        </w:rPr>
        <w:t>综合型</w:t>
      </w:r>
      <w:r>
        <w:rPr>
          <w:rStyle w:val="a8"/>
          <w:rFonts w:ascii="Arial Narrow" w:hAnsi="Arial Narrow" w:cs="Calibri"/>
          <w:color w:val="000000" w:themeColor="text1"/>
          <w:kern w:val="0"/>
          <w:sz w:val="22"/>
          <w:szCs w:val="22"/>
          <w:u w:val="none"/>
          <w:lang w:val="en-GB"/>
          <w14:ligatures w14:val="standardContextual"/>
        </w:rPr>
        <w:fldChar w:fldCharType="end"/>
      </w:r>
      <w:hyperlink r:id="rId8" w:tooltip="研究型大学" w:history="1">
        <w:r>
          <w:rPr>
            <w:rStyle w:val="a8"/>
            <w:rFonts w:ascii="Arial Narrow" w:hAnsi="Arial Narrow" w:cs="Calibri"/>
            <w:color w:val="000000" w:themeColor="text1"/>
            <w:kern w:val="0"/>
            <w:sz w:val="22"/>
            <w:szCs w:val="22"/>
            <w:u w:val="none"/>
            <w:lang w:val="en-GB"/>
            <w14:ligatures w14:val="standardContextual"/>
          </w:rPr>
          <w:t>研究大学</w:t>
        </w:r>
      </w:hyperlink>
      <w:r>
        <w:rPr>
          <w:rStyle w:val="a8"/>
          <w:rFonts w:ascii="Arial Narrow" w:hAnsi="Arial Narrow" w:cs="Calibri"/>
          <w:color w:val="000000" w:themeColor="text1"/>
          <w:kern w:val="0"/>
          <w:sz w:val="22"/>
          <w:szCs w:val="22"/>
          <w:u w:val="none"/>
          <w:lang w:val="en-GB"/>
          <w14:ligatures w14:val="standardContextual"/>
        </w:rPr>
        <w:t>。截至</w:t>
      </w:r>
      <w:r>
        <w:rPr>
          <w:rStyle w:val="a8"/>
          <w:rFonts w:ascii="Arial Narrow" w:hAnsi="Arial Narrow" w:cs="Calibri"/>
          <w:color w:val="000000" w:themeColor="text1"/>
          <w:kern w:val="0"/>
          <w:sz w:val="22"/>
          <w:szCs w:val="22"/>
          <w:u w:val="none"/>
          <w:lang w:val="en-GB"/>
          <w14:ligatures w14:val="standardContextual"/>
        </w:rPr>
        <w:t>2024</w:t>
      </w:r>
      <w:r>
        <w:rPr>
          <w:rStyle w:val="a8"/>
          <w:rFonts w:ascii="Arial Narrow" w:hAnsi="Arial Narrow" w:cs="Calibri"/>
          <w:color w:val="000000" w:themeColor="text1"/>
          <w:kern w:val="0"/>
          <w:sz w:val="22"/>
          <w:szCs w:val="22"/>
          <w:u w:val="none"/>
          <w:lang w:val="en-GB"/>
          <w14:ligatures w14:val="standardContextual"/>
        </w:rPr>
        <w:t>年，新加坡国立大学在</w:t>
      </w:r>
      <w:r>
        <w:rPr>
          <w:rStyle w:val="a8"/>
          <w:rFonts w:ascii="Arial Narrow" w:hAnsi="Arial Narrow" w:cs="Calibri"/>
          <w:color w:val="000000" w:themeColor="text1"/>
          <w:kern w:val="0"/>
          <w:sz w:val="22"/>
          <w:szCs w:val="22"/>
          <w:u w:val="none"/>
          <w:lang w:val="en-GB"/>
          <w14:ligatures w14:val="standardContextual"/>
        </w:rPr>
        <w:fldChar w:fldCharType="begin"/>
      </w:r>
      <w:r>
        <w:rPr>
          <w:rStyle w:val="a8"/>
          <w:rFonts w:ascii="Arial Narrow" w:hAnsi="Arial Narrow" w:cs="Calibri"/>
          <w:color w:val="000000" w:themeColor="text1"/>
          <w:kern w:val="0"/>
          <w:sz w:val="22"/>
          <w:szCs w:val="22"/>
          <w:u w:val="none"/>
          <w:lang w:val="en-GB"/>
          <w14:ligatures w14:val="standardContextual"/>
        </w:rPr>
        <w:instrText>HYPERLINK "https://zh.wikipedia.org/wiki/QS%E4%B8%96%E7%95%8C%E5%A4%A7%E5%AD%A6%E6%8E%92%E5%90%8D" \o "QS</w:instrText>
      </w:r>
      <w:r>
        <w:rPr>
          <w:rStyle w:val="a8"/>
          <w:rFonts w:ascii="Arial Narrow" w:hAnsi="Arial Narrow" w:cs="Calibri"/>
          <w:color w:val="000000" w:themeColor="text1"/>
          <w:kern w:val="0"/>
          <w:sz w:val="22"/>
          <w:szCs w:val="22"/>
          <w:u w:val="none"/>
          <w:lang w:val="en-GB"/>
          <w14:ligatures w14:val="standardContextual"/>
        </w:rPr>
        <w:instrText>世界大学排名</w:instrText>
      </w:r>
      <w:r>
        <w:rPr>
          <w:rStyle w:val="a8"/>
          <w:rFonts w:ascii="Arial Narrow" w:hAnsi="Arial Narrow" w:cs="Calibri"/>
          <w:color w:val="000000" w:themeColor="text1"/>
          <w:kern w:val="0"/>
          <w:sz w:val="22"/>
          <w:szCs w:val="22"/>
          <w:u w:val="none"/>
          <w:lang w:val="en-GB"/>
          <w14:ligatures w14:val="standardContextual"/>
        </w:rPr>
        <w:instrText>"</w:instrText>
      </w:r>
      <w:r>
        <w:rPr>
          <w:rStyle w:val="a8"/>
          <w:rFonts w:ascii="Arial Narrow" w:hAnsi="Arial Narrow" w:cs="Calibri"/>
          <w:color w:val="000000" w:themeColor="text1"/>
          <w:kern w:val="0"/>
          <w:sz w:val="22"/>
          <w:szCs w:val="22"/>
          <w:u w:val="none"/>
          <w:lang w:val="en-GB"/>
          <w14:ligatures w14:val="standardContextual"/>
        </w:rPr>
      </w:r>
      <w:r>
        <w:rPr>
          <w:rStyle w:val="a8"/>
          <w:rFonts w:ascii="Arial Narrow" w:hAnsi="Arial Narrow" w:cs="Calibri"/>
          <w:color w:val="000000" w:themeColor="text1"/>
          <w:kern w:val="0"/>
          <w:sz w:val="22"/>
          <w:szCs w:val="22"/>
          <w:u w:val="none"/>
          <w:lang w:val="en-GB"/>
          <w14:ligatures w14:val="standardContextual"/>
        </w:rPr>
        <w:fldChar w:fldCharType="separate"/>
      </w:r>
      <w:r>
        <w:rPr>
          <w:rStyle w:val="a8"/>
          <w:rFonts w:ascii="Arial Narrow" w:hAnsi="Arial Narrow" w:cs="Calibri"/>
          <w:color w:val="000000" w:themeColor="text1"/>
          <w:kern w:val="0"/>
          <w:sz w:val="22"/>
          <w:szCs w:val="22"/>
          <w:u w:val="none"/>
          <w:lang w:val="en-GB"/>
          <w14:ligatures w14:val="standardContextual"/>
        </w:rPr>
        <w:t>QS</w:t>
      </w:r>
      <w:r>
        <w:rPr>
          <w:rStyle w:val="a8"/>
          <w:rFonts w:ascii="Arial Narrow" w:hAnsi="Arial Narrow" w:cs="Calibri"/>
          <w:color w:val="000000" w:themeColor="text1"/>
          <w:kern w:val="0"/>
          <w:sz w:val="22"/>
          <w:szCs w:val="22"/>
          <w:u w:val="none"/>
          <w:lang w:val="en-GB"/>
          <w14:ligatures w14:val="standardContextual"/>
        </w:rPr>
        <w:t>世界大学排名</w:t>
      </w:r>
      <w:r>
        <w:rPr>
          <w:rStyle w:val="a8"/>
          <w:rFonts w:ascii="Arial Narrow" w:hAnsi="Arial Narrow" w:cs="Calibri"/>
          <w:color w:val="000000" w:themeColor="text1"/>
          <w:kern w:val="0"/>
          <w:sz w:val="22"/>
          <w:szCs w:val="22"/>
          <w:u w:val="none"/>
          <w:lang w:val="en-GB"/>
          <w14:ligatures w14:val="standardContextual"/>
        </w:rPr>
        <w:fldChar w:fldCharType="end"/>
      </w:r>
      <w:r>
        <w:rPr>
          <w:rStyle w:val="a8"/>
          <w:rFonts w:ascii="Arial Narrow" w:hAnsi="Arial Narrow" w:cs="Calibri"/>
          <w:color w:val="000000" w:themeColor="text1"/>
          <w:kern w:val="0"/>
          <w:sz w:val="22"/>
          <w:szCs w:val="22"/>
          <w:u w:val="none"/>
          <w:lang w:val="en-GB"/>
          <w14:ligatures w14:val="standardContextual"/>
        </w:rPr>
        <w:t>为世界第</w:t>
      </w:r>
      <w:r>
        <w:rPr>
          <w:rStyle w:val="a8"/>
          <w:rFonts w:ascii="Arial Narrow" w:hAnsi="Arial Narrow" w:cs="Calibri"/>
          <w:color w:val="000000" w:themeColor="text1"/>
          <w:kern w:val="0"/>
          <w:sz w:val="22"/>
          <w:szCs w:val="22"/>
          <w:u w:val="none"/>
          <w:lang w:val="en-GB"/>
          <w14:ligatures w14:val="standardContextual"/>
        </w:rPr>
        <w:t>8</w:t>
      </w:r>
      <w:r>
        <w:rPr>
          <w:rStyle w:val="a8"/>
          <w:rFonts w:ascii="Arial Narrow" w:hAnsi="Arial Narrow" w:cs="Calibri"/>
          <w:color w:val="000000" w:themeColor="text1"/>
          <w:kern w:val="0"/>
          <w:sz w:val="22"/>
          <w:szCs w:val="22"/>
          <w:u w:val="none"/>
          <w:lang w:val="en-GB"/>
          <w14:ligatures w14:val="standardContextual"/>
        </w:rPr>
        <w:t>名、</w:t>
      </w:r>
      <w:r>
        <w:rPr>
          <w:rStyle w:val="a8"/>
          <w:rFonts w:ascii="Arial Narrow" w:hAnsi="Arial Narrow" w:cs="Calibri"/>
          <w:color w:val="000000" w:themeColor="text1"/>
          <w:kern w:val="0"/>
          <w:sz w:val="22"/>
          <w:szCs w:val="22"/>
          <w:u w:val="none"/>
          <w:lang w:val="en-GB"/>
          <w14:ligatures w14:val="standardContextual"/>
        </w:rPr>
        <w:fldChar w:fldCharType="begin"/>
      </w:r>
      <w:r>
        <w:rPr>
          <w:rStyle w:val="a8"/>
          <w:rFonts w:ascii="Arial Narrow" w:hAnsi="Arial Narrow" w:cs="Calibri"/>
          <w:color w:val="000000" w:themeColor="text1"/>
          <w:kern w:val="0"/>
          <w:sz w:val="22"/>
          <w:szCs w:val="22"/>
          <w:u w:val="none"/>
          <w:lang w:val="en-GB"/>
          <w14:ligatures w14:val="standardContextual"/>
        </w:rPr>
        <w:instrText>HYPERLINK "https://zh.wikipedia.org/wiki/%E6%B3%B0%E6%99%A4%E5%A3%AB%E9%AB%98%E7%AD%89%E6%95%99%E8%82%B2%E4%B8%96%E7%95%8C%E5%A4%A7%E5%AD%B8%E6%8E%92%E5%90%8D" \o "</w:instrText>
      </w:r>
      <w:r>
        <w:rPr>
          <w:rStyle w:val="a8"/>
          <w:rFonts w:ascii="Arial Narrow" w:hAnsi="Arial Narrow" w:cs="Calibri"/>
          <w:color w:val="000000" w:themeColor="text1"/>
          <w:kern w:val="0"/>
          <w:sz w:val="22"/>
          <w:szCs w:val="22"/>
          <w:u w:val="none"/>
          <w:lang w:val="en-GB"/>
          <w14:ligatures w14:val="standardContextual"/>
        </w:rPr>
        <w:instrText>泰晤士高等教育世界大学排名</w:instrText>
      </w:r>
      <w:r>
        <w:rPr>
          <w:rStyle w:val="a8"/>
          <w:rFonts w:ascii="Arial Narrow" w:hAnsi="Arial Narrow" w:cs="Calibri"/>
          <w:color w:val="000000" w:themeColor="text1"/>
          <w:kern w:val="0"/>
          <w:sz w:val="22"/>
          <w:szCs w:val="22"/>
          <w:u w:val="none"/>
          <w:lang w:val="en-GB"/>
          <w14:ligatures w14:val="standardContextual"/>
        </w:rPr>
        <w:instrText>"</w:instrText>
      </w:r>
      <w:r>
        <w:rPr>
          <w:rStyle w:val="a8"/>
          <w:rFonts w:ascii="Arial Narrow" w:hAnsi="Arial Narrow" w:cs="Calibri"/>
          <w:color w:val="000000" w:themeColor="text1"/>
          <w:kern w:val="0"/>
          <w:sz w:val="22"/>
          <w:szCs w:val="22"/>
          <w:u w:val="none"/>
          <w:lang w:val="en-GB"/>
          <w14:ligatures w14:val="standardContextual"/>
        </w:rPr>
      </w:r>
      <w:r>
        <w:rPr>
          <w:rStyle w:val="a8"/>
          <w:rFonts w:ascii="Arial Narrow" w:hAnsi="Arial Narrow" w:cs="Calibri"/>
          <w:color w:val="000000" w:themeColor="text1"/>
          <w:kern w:val="0"/>
          <w:sz w:val="22"/>
          <w:szCs w:val="22"/>
          <w:u w:val="none"/>
          <w:lang w:val="en-GB"/>
          <w14:ligatures w14:val="standardContextual"/>
        </w:rPr>
        <w:fldChar w:fldCharType="separate"/>
      </w:r>
      <w:r>
        <w:rPr>
          <w:rStyle w:val="a8"/>
          <w:rFonts w:ascii="Arial Narrow" w:hAnsi="Arial Narrow" w:cs="Calibri"/>
          <w:color w:val="000000" w:themeColor="text1"/>
          <w:kern w:val="0"/>
          <w:sz w:val="22"/>
          <w:szCs w:val="22"/>
          <w:u w:val="none"/>
          <w:lang w:val="en-GB"/>
          <w14:ligatures w14:val="standardContextual"/>
        </w:rPr>
        <w:t>泰晤士高等教育世界大学排名</w:t>
      </w:r>
      <w:r>
        <w:rPr>
          <w:rStyle w:val="a8"/>
          <w:rFonts w:ascii="Arial Narrow" w:hAnsi="Arial Narrow" w:cs="Calibri"/>
          <w:color w:val="000000" w:themeColor="text1"/>
          <w:kern w:val="0"/>
          <w:sz w:val="22"/>
          <w:szCs w:val="22"/>
          <w:u w:val="none"/>
          <w:lang w:val="en-GB"/>
          <w14:ligatures w14:val="standardContextual"/>
        </w:rPr>
        <w:fldChar w:fldCharType="end"/>
      </w:r>
      <w:r>
        <w:rPr>
          <w:rStyle w:val="a8"/>
          <w:rFonts w:ascii="Arial Narrow" w:hAnsi="Arial Narrow" w:cs="Calibri"/>
          <w:color w:val="000000" w:themeColor="text1"/>
          <w:kern w:val="0"/>
          <w:sz w:val="22"/>
          <w:szCs w:val="22"/>
          <w:u w:val="none"/>
          <w:lang w:val="en-GB"/>
          <w14:ligatures w14:val="standardContextual"/>
        </w:rPr>
        <w:t>为世界第</w:t>
      </w:r>
      <w:r>
        <w:rPr>
          <w:rStyle w:val="a8"/>
          <w:rFonts w:ascii="Arial Narrow" w:hAnsi="Arial Narrow" w:cs="Calibri"/>
          <w:color w:val="000000" w:themeColor="text1"/>
          <w:kern w:val="0"/>
          <w:sz w:val="22"/>
          <w:szCs w:val="22"/>
          <w:u w:val="none"/>
          <w:lang w:val="en-GB"/>
          <w14:ligatures w14:val="standardContextual"/>
        </w:rPr>
        <w:t>17</w:t>
      </w:r>
      <w:r>
        <w:rPr>
          <w:rStyle w:val="a8"/>
          <w:rFonts w:ascii="Arial Narrow" w:hAnsi="Arial Narrow" w:cs="Calibri"/>
          <w:color w:val="000000" w:themeColor="text1"/>
          <w:kern w:val="0"/>
          <w:sz w:val="22"/>
          <w:szCs w:val="22"/>
          <w:u w:val="none"/>
          <w:lang w:val="en-GB"/>
          <w14:ligatures w14:val="standardContextual"/>
        </w:rPr>
        <w:t>名、</w:t>
      </w:r>
      <w:r>
        <w:rPr>
          <w:rStyle w:val="a8"/>
          <w:rFonts w:ascii="Arial Narrow" w:hAnsi="Arial Narrow" w:cs="Calibri"/>
          <w:color w:val="000000" w:themeColor="text1"/>
          <w:kern w:val="0"/>
          <w:sz w:val="22"/>
          <w:szCs w:val="22"/>
          <w:u w:val="none"/>
          <w:lang w:val="en-GB"/>
          <w14:ligatures w14:val="standardContextual"/>
        </w:rPr>
        <w:fldChar w:fldCharType="begin"/>
      </w:r>
      <w:r>
        <w:rPr>
          <w:rStyle w:val="a8"/>
          <w:rFonts w:ascii="Arial Narrow" w:hAnsi="Arial Narrow" w:cs="Calibri"/>
          <w:color w:val="000000" w:themeColor="text1"/>
          <w:kern w:val="0"/>
          <w:sz w:val="22"/>
          <w:szCs w:val="22"/>
          <w:u w:val="none"/>
          <w:lang w:val="en-GB"/>
          <w14:ligatures w14:val="standardContextual"/>
        </w:rPr>
        <w:instrText>HYPERLINK "https://zh.wikipedia.org/wiki/%E7%BE%8E%E5%9C%8B%E6%96%B0%E8%81%9E%E8%88%87%E4%B8%96%E7%95%8C%E5%A0%B1%E5%B0%8E" \o "</w:instrText>
      </w:r>
      <w:r>
        <w:rPr>
          <w:rStyle w:val="a8"/>
          <w:rFonts w:ascii="Arial Narrow" w:hAnsi="Arial Narrow" w:cs="Calibri"/>
          <w:color w:val="000000" w:themeColor="text1"/>
          <w:kern w:val="0"/>
          <w:sz w:val="22"/>
          <w:szCs w:val="22"/>
          <w:u w:val="none"/>
          <w:lang w:val="en-GB"/>
          <w14:ligatures w14:val="standardContextual"/>
        </w:rPr>
        <w:instrText>美国新闻与世界报导</w:instrText>
      </w:r>
      <w:r>
        <w:rPr>
          <w:rStyle w:val="a8"/>
          <w:rFonts w:ascii="Arial Narrow" w:hAnsi="Arial Narrow" w:cs="Calibri"/>
          <w:color w:val="000000" w:themeColor="text1"/>
          <w:kern w:val="0"/>
          <w:sz w:val="22"/>
          <w:szCs w:val="22"/>
          <w:u w:val="none"/>
          <w:lang w:val="en-GB"/>
          <w14:ligatures w14:val="standardContextual"/>
        </w:rPr>
        <w:instrText>"</w:instrText>
      </w:r>
      <w:r>
        <w:rPr>
          <w:rStyle w:val="a8"/>
          <w:rFonts w:ascii="Arial Narrow" w:hAnsi="Arial Narrow" w:cs="Calibri"/>
          <w:color w:val="000000" w:themeColor="text1"/>
          <w:kern w:val="0"/>
          <w:sz w:val="22"/>
          <w:szCs w:val="22"/>
          <w:u w:val="none"/>
          <w:lang w:val="en-GB"/>
          <w14:ligatures w14:val="standardContextual"/>
        </w:rPr>
      </w:r>
      <w:r>
        <w:rPr>
          <w:rStyle w:val="a8"/>
          <w:rFonts w:ascii="Arial Narrow" w:hAnsi="Arial Narrow" w:cs="Calibri"/>
          <w:color w:val="000000" w:themeColor="text1"/>
          <w:kern w:val="0"/>
          <w:sz w:val="22"/>
          <w:szCs w:val="22"/>
          <w:u w:val="none"/>
          <w:lang w:val="en-GB"/>
          <w14:ligatures w14:val="standardContextual"/>
        </w:rPr>
        <w:fldChar w:fldCharType="separate"/>
      </w:r>
      <w:r>
        <w:rPr>
          <w:rStyle w:val="a8"/>
          <w:rFonts w:ascii="Arial Narrow" w:hAnsi="Arial Narrow" w:cs="Calibri"/>
          <w:color w:val="000000" w:themeColor="text1"/>
          <w:kern w:val="0"/>
          <w:sz w:val="22"/>
          <w:szCs w:val="22"/>
          <w:u w:val="none"/>
          <w:lang w:val="en-GB"/>
          <w14:ligatures w14:val="standardContextual"/>
        </w:rPr>
        <w:t>美国新闻与世界报导</w:t>
      </w:r>
      <w:r>
        <w:rPr>
          <w:rStyle w:val="a8"/>
          <w:rFonts w:ascii="Arial Narrow" w:hAnsi="Arial Narrow" w:cs="Calibri"/>
          <w:color w:val="000000" w:themeColor="text1"/>
          <w:kern w:val="0"/>
          <w:sz w:val="22"/>
          <w:szCs w:val="22"/>
          <w:u w:val="none"/>
          <w:lang w:val="en-GB"/>
          <w14:ligatures w14:val="standardContextual"/>
        </w:rPr>
        <w:fldChar w:fldCharType="end"/>
      </w:r>
      <w:r>
        <w:rPr>
          <w:rStyle w:val="a8"/>
          <w:rFonts w:ascii="Arial Narrow" w:hAnsi="Arial Narrow" w:cs="Calibri"/>
          <w:color w:val="000000" w:themeColor="text1"/>
          <w:kern w:val="0"/>
          <w:sz w:val="22"/>
          <w:szCs w:val="22"/>
          <w:u w:val="none"/>
          <w:lang w:val="en-GB"/>
          <w14:ligatures w14:val="standardContextual"/>
        </w:rPr>
        <w:t>为世界第</w:t>
      </w:r>
      <w:r>
        <w:rPr>
          <w:rStyle w:val="a8"/>
          <w:rFonts w:ascii="Arial Narrow" w:hAnsi="Arial Narrow" w:cs="Calibri"/>
          <w:color w:val="000000" w:themeColor="text1"/>
          <w:kern w:val="0"/>
          <w:sz w:val="22"/>
          <w:szCs w:val="22"/>
          <w:u w:val="none"/>
          <w:lang w:val="en-GB"/>
          <w14:ligatures w14:val="standardContextual"/>
        </w:rPr>
        <w:t>22</w:t>
      </w:r>
      <w:r>
        <w:rPr>
          <w:rStyle w:val="a8"/>
          <w:rFonts w:ascii="Arial Narrow" w:hAnsi="Arial Narrow" w:cs="Calibri"/>
          <w:color w:val="000000" w:themeColor="text1"/>
          <w:kern w:val="0"/>
          <w:sz w:val="22"/>
          <w:szCs w:val="22"/>
          <w:u w:val="none"/>
          <w:lang w:val="en-GB"/>
          <w14:ligatures w14:val="standardContextual"/>
        </w:rPr>
        <w:t>名、</w:t>
      </w:r>
      <w:r>
        <w:rPr>
          <w:rStyle w:val="a8"/>
          <w:rFonts w:ascii="Arial Narrow" w:hAnsi="Arial Narrow" w:cs="Calibri"/>
          <w:color w:val="000000" w:themeColor="text1"/>
          <w:kern w:val="0"/>
          <w:sz w:val="22"/>
          <w:szCs w:val="22"/>
          <w:u w:val="none"/>
          <w:lang w:val="en-GB"/>
          <w14:ligatures w14:val="standardContextual"/>
        </w:rPr>
        <w:fldChar w:fldCharType="begin"/>
      </w:r>
      <w:r>
        <w:rPr>
          <w:rStyle w:val="a8"/>
          <w:rFonts w:ascii="Arial Narrow" w:hAnsi="Arial Narrow" w:cs="Calibri"/>
          <w:color w:val="000000" w:themeColor="text1"/>
          <w:kern w:val="0"/>
          <w:sz w:val="22"/>
          <w:szCs w:val="22"/>
          <w:u w:val="none"/>
          <w:lang w:val="en-GB"/>
          <w14:ligatures w14:val="standardContextual"/>
        </w:rPr>
        <w:instrText>HYPERLINK "https://zh.wikipedia.org/wiki/%E4%B8%96%E7%95%8C%E5%A4%A7%E5%AD%A6%E5%AD%A6%E6%9C%AF%E6%8E%92%E5%90%8D" \o "</w:instrText>
      </w:r>
      <w:r>
        <w:rPr>
          <w:rStyle w:val="a8"/>
          <w:rFonts w:ascii="Arial Narrow" w:hAnsi="Arial Narrow" w:cs="Calibri"/>
          <w:color w:val="000000" w:themeColor="text1"/>
          <w:kern w:val="0"/>
          <w:sz w:val="22"/>
          <w:szCs w:val="22"/>
          <w:u w:val="none"/>
          <w:lang w:val="en-GB"/>
          <w14:ligatures w14:val="standardContextual"/>
        </w:rPr>
        <w:instrText>世界大学学术排名</w:instrText>
      </w:r>
      <w:r>
        <w:rPr>
          <w:rStyle w:val="a8"/>
          <w:rFonts w:ascii="Arial Narrow" w:hAnsi="Arial Narrow" w:cs="Calibri"/>
          <w:color w:val="000000" w:themeColor="text1"/>
          <w:kern w:val="0"/>
          <w:sz w:val="22"/>
          <w:szCs w:val="22"/>
          <w:u w:val="none"/>
          <w:lang w:val="en-GB"/>
          <w14:ligatures w14:val="standardContextual"/>
        </w:rPr>
        <w:instrText>"</w:instrText>
      </w:r>
      <w:r>
        <w:rPr>
          <w:rStyle w:val="a8"/>
          <w:rFonts w:ascii="Arial Narrow" w:hAnsi="Arial Narrow" w:cs="Calibri"/>
          <w:color w:val="000000" w:themeColor="text1"/>
          <w:kern w:val="0"/>
          <w:sz w:val="22"/>
          <w:szCs w:val="22"/>
          <w:u w:val="none"/>
          <w:lang w:val="en-GB"/>
          <w14:ligatures w14:val="standardContextual"/>
        </w:rPr>
      </w:r>
      <w:r>
        <w:rPr>
          <w:rStyle w:val="a8"/>
          <w:rFonts w:ascii="Arial Narrow" w:hAnsi="Arial Narrow" w:cs="Calibri"/>
          <w:color w:val="000000" w:themeColor="text1"/>
          <w:kern w:val="0"/>
          <w:sz w:val="22"/>
          <w:szCs w:val="22"/>
          <w:u w:val="none"/>
          <w:lang w:val="en-GB"/>
          <w14:ligatures w14:val="standardContextual"/>
        </w:rPr>
        <w:fldChar w:fldCharType="separate"/>
      </w:r>
      <w:r>
        <w:rPr>
          <w:rStyle w:val="a8"/>
          <w:rFonts w:ascii="Arial Narrow" w:hAnsi="Arial Narrow" w:cs="Calibri"/>
          <w:color w:val="000000" w:themeColor="text1"/>
          <w:kern w:val="0"/>
          <w:sz w:val="22"/>
          <w:szCs w:val="22"/>
          <w:u w:val="none"/>
          <w:lang w:val="en-GB"/>
          <w14:ligatures w14:val="standardContextual"/>
        </w:rPr>
        <w:t>世界大学学术排名</w:t>
      </w:r>
      <w:r>
        <w:rPr>
          <w:rStyle w:val="a8"/>
          <w:rFonts w:ascii="Arial Narrow" w:hAnsi="Arial Narrow" w:cs="Calibri"/>
          <w:color w:val="000000" w:themeColor="text1"/>
          <w:kern w:val="0"/>
          <w:sz w:val="22"/>
          <w:szCs w:val="22"/>
          <w:u w:val="none"/>
          <w:lang w:val="en-GB"/>
          <w14:ligatures w14:val="standardContextual"/>
        </w:rPr>
        <w:fldChar w:fldCharType="end"/>
      </w:r>
      <w:r>
        <w:rPr>
          <w:rStyle w:val="a8"/>
          <w:rFonts w:ascii="Arial Narrow" w:hAnsi="Arial Narrow" w:cs="Calibri"/>
          <w:color w:val="000000" w:themeColor="text1"/>
          <w:kern w:val="0"/>
          <w:sz w:val="22"/>
          <w:szCs w:val="22"/>
          <w:u w:val="none"/>
          <w:lang w:val="en-GB"/>
          <w14:ligatures w14:val="standardContextual"/>
        </w:rPr>
        <w:t>为世界第</w:t>
      </w:r>
      <w:r>
        <w:rPr>
          <w:rStyle w:val="a8"/>
          <w:rFonts w:ascii="Arial Narrow" w:hAnsi="Arial Narrow" w:cs="Calibri"/>
          <w:color w:val="000000" w:themeColor="text1"/>
          <w:kern w:val="0"/>
          <w:sz w:val="22"/>
          <w:szCs w:val="22"/>
          <w:u w:val="none"/>
          <w:lang w:val="en-GB"/>
          <w14:ligatures w14:val="standardContextual"/>
        </w:rPr>
        <w:t>68</w:t>
      </w:r>
      <w:r>
        <w:rPr>
          <w:rStyle w:val="a8"/>
          <w:rFonts w:ascii="Arial Narrow" w:hAnsi="Arial Narrow" w:cs="Calibri"/>
          <w:color w:val="000000" w:themeColor="text1"/>
          <w:kern w:val="0"/>
          <w:sz w:val="22"/>
          <w:szCs w:val="22"/>
          <w:u w:val="none"/>
          <w:lang w:val="en-GB"/>
          <w14:ligatures w14:val="standardContextual"/>
        </w:rPr>
        <w:t>名。</w:t>
      </w:r>
    </w:p>
    <w:p w14:paraId="6CD4BCD2" w14:textId="77777777" w:rsidR="00D355B3" w:rsidRDefault="00D355B3">
      <w:pPr>
        <w:jc w:val="left"/>
        <w:rPr>
          <w:rFonts w:ascii="Arial" w:eastAsia="微软雅黑" w:hAnsi="Arial" w:cs="Arial"/>
          <w:b/>
          <w:bCs/>
          <w:color w:val="2D8FCF"/>
          <w:spacing w:val="6"/>
          <w:sz w:val="40"/>
          <w:szCs w:val="40"/>
        </w:rPr>
      </w:pPr>
    </w:p>
    <w:p w14:paraId="385CC2C5" w14:textId="77777777" w:rsidR="00D355B3" w:rsidRDefault="00000000">
      <w:pPr>
        <w:jc w:val="left"/>
        <w:rPr>
          <w:rFonts w:ascii="Arial" w:eastAsia="微软雅黑" w:hAnsi="Arial" w:cs="Arial"/>
          <w:b/>
          <w:bCs/>
          <w:color w:val="2D8FCF"/>
          <w:spacing w:val="6"/>
          <w:sz w:val="40"/>
          <w:szCs w:val="40"/>
        </w:rPr>
      </w:pPr>
      <w:r>
        <w:pict w14:anchorId="39DFB557">
          <v:rect id="_x0000_s1033" style="position:absolute;margin-left:-.6pt;margin-top:35.55pt;width:188.7pt;height:22.95pt;z-index:251666432;mso-width-relative:page;mso-height-relative:page" fillcolor="#f6c976" stroked="f">
            <v:fill color2="fill lighten(51)" angle="-90" focusposition="1" focussize="" method="linear sigma" focus="100%" type="gradient"/>
            <v:textbox>
              <w:txbxContent>
                <w:p w14:paraId="1D05EBE3" w14:textId="77777777" w:rsidR="00D355B3"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snapToGrid w:val="0"/>
                      <w:color w:val="774B0C"/>
                      <w:spacing w:val="20"/>
                      <w:kern w:val="0"/>
                      <w:sz w:val="24"/>
                    </w:rPr>
                    <w:t>Pro</w:t>
                  </w:r>
                  <w:r>
                    <w:rPr>
                      <w:rFonts w:ascii="Times New Roman" w:eastAsia="MiSans Medium" w:hAnsi="Times New Roman" w:cs="Times New Roman" w:hint="eastAsia"/>
                      <w:snapToGrid w:val="0"/>
                      <w:color w:val="774B0C"/>
                      <w:spacing w:val="20"/>
                      <w:kern w:val="0"/>
                      <w:sz w:val="24"/>
                      <w:lang w:val="en-US"/>
                    </w:rPr>
                    <w:t>gram</w:t>
                  </w:r>
                  <w:r>
                    <w:rPr>
                      <w:rFonts w:ascii="Times New Roman" w:eastAsia="MiSans Medium" w:hAnsi="Times New Roman" w:cs="Times New Roman"/>
                      <w:snapToGrid w:val="0"/>
                      <w:color w:val="774B0C"/>
                      <w:spacing w:val="20"/>
                      <w:kern w:val="0"/>
                      <w:sz w:val="24"/>
                    </w:rPr>
                    <w:t xml:space="preserve"> Overview</w:t>
                  </w:r>
                </w:p>
                <w:p w14:paraId="073718D1" w14:textId="77777777" w:rsidR="00D355B3" w:rsidRDefault="00D355B3"/>
              </w:txbxContent>
            </v:textbox>
          </v:rect>
        </w:pict>
      </w:r>
      <w:r>
        <w:rPr>
          <w:rFonts w:ascii="Arial" w:eastAsia="微软雅黑" w:hAnsi="Arial" w:cs="Arial" w:hint="eastAsia"/>
          <w:b/>
          <w:bCs/>
          <w:color w:val="2D8FCF"/>
          <w:spacing w:val="6"/>
          <w:sz w:val="40"/>
          <w:szCs w:val="40"/>
        </w:rPr>
        <w:t>项目概况</w:t>
      </w:r>
    </w:p>
    <w:p w14:paraId="59A8CA6B" w14:textId="77777777" w:rsidR="00D355B3" w:rsidRDefault="00D355B3">
      <w:pPr>
        <w:jc w:val="left"/>
        <w:rPr>
          <w:rFonts w:ascii="Arial" w:eastAsia="微软雅黑" w:hAnsi="Arial" w:cs="Arial"/>
          <w:b/>
          <w:bCs/>
          <w:color w:val="2D8FCF"/>
          <w:spacing w:val="6"/>
          <w:sz w:val="40"/>
          <w:szCs w:val="40"/>
        </w:rPr>
      </w:pPr>
    </w:p>
    <w:p w14:paraId="3B6A5652" w14:textId="77777777" w:rsidR="00D355B3" w:rsidRDefault="00D355B3">
      <w:pPr>
        <w:pStyle w:val="1"/>
        <w:widowControl/>
        <w:spacing w:line="360" w:lineRule="auto"/>
        <w:ind w:firstLineChars="0"/>
        <w:rPr>
          <w:rFonts w:ascii="Arial Narrow" w:hAnsi="Calibri" w:cs="Calibri"/>
          <w:kern w:val="0"/>
          <w:sz w:val="22"/>
          <w:szCs w:val="21"/>
          <w:lang w:val="en-GB"/>
        </w:rPr>
      </w:pPr>
    </w:p>
    <w:p w14:paraId="797E4D65" w14:textId="77777777" w:rsidR="00D355B3" w:rsidRDefault="00000000">
      <w:pPr>
        <w:pStyle w:val="1"/>
        <w:widowControl/>
        <w:spacing w:line="360" w:lineRule="auto"/>
        <w:ind w:firstLine="440"/>
        <w:rPr>
          <w:rFonts w:ascii="Arial Narrow" w:hAnsi="Arial Narrow" w:cs="Calibri"/>
          <w:kern w:val="0"/>
          <w:sz w:val="22"/>
          <w:szCs w:val="22"/>
          <w:lang w:val="en-GB"/>
          <w14:ligatures w14:val="standardContextual"/>
        </w:rPr>
      </w:pPr>
      <w:r>
        <w:rPr>
          <w:rFonts w:ascii="Arial Narrow" w:hAnsi="Arial Narrow" w:cs="Calibri" w:hint="eastAsia"/>
          <w:kern w:val="0"/>
          <w:sz w:val="22"/>
          <w:szCs w:val="22"/>
          <w:lang w:val="en-GB"/>
          <w14:ligatures w14:val="standardContextual"/>
        </w:rPr>
        <w:t>在这个数据无处不在的时代，我们每天都会接触到大量触手可及却往往令人应接不暇的定量信息。我们该如何理解并运用这些数据？如何系统地从数据中提炼洞见？又如何“用数据进行推理”？我们可以将定量推理视作一套逻辑方法来处理数据。通过应用这种方法所获得的洞见，能帮助我们回答所关注的问题，验证或推翻先入为主的假设，并为我们的论点提供证据。通过这一定量推理的学习之旅，我们将阐明如何既能对数据保持批判性思考，同时又能积极地利用这项宝贵的资源</w:t>
      </w:r>
      <w:r>
        <w:rPr>
          <w:rFonts w:ascii="Arial Narrow" w:hAnsi="Arial Narrow" w:cs="Calibri" w:hint="eastAsia"/>
          <w:kern w:val="0"/>
          <w:sz w:val="22"/>
          <w:szCs w:val="22"/>
          <w:lang w:val="en-GB"/>
          <w14:ligatures w14:val="standardContextual"/>
        </w:rPr>
        <w:t>---</w:t>
      </w:r>
      <w:r>
        <w:rPr>
          <w:rFonts w:ascii="Arial Narrow" w:hAnsi="Arial Narrow" w:cs="Calibri" w:hint="eastAsia"/>
          <w:kern w:val="0"/>
          <w:sz w:val="22"/>
          <w:szCs w:val="22"/>
          <w:lang w:val="en-GB"/>
          <w14:ligatures w14:val="standardContextual"/>
        </w:rPr>
        <w:t>数据。</w:t>
      </w:r>
    </w:p>
    <w:p w14:paraId="7D6C1213" w14:textId="77777777" w:rsidR="00D355B3" w:rsidRDefault="00000000">
      <w:pPr>
        <w:pStyle w:val="1"/>
        <w:widowControl/>
        <w:spacing w:line="360" w:lineRule="auto"/>
        <w:ind w:firstLineChars="0"/>
        <w:rPr>
          <w:rFonts w:ascii="Arial Narrow" w:hAnsi="Arial Narrow" w:cs="Calibri"/>
          <w:kern w:val="0"/>
          <w:sz w:val="22"/>
          <w:szCs w:val="22"/>
          <w:lang w:val="en-GB"/>
        </w:rPr>
      </w:pPr>
      <w:r>
        <w:rPr>
          <w:rFonts w:ascii="Arial Narrow" w:hAnsi="Arial Narrow" w:cs="Calibri" w:hint="eastAsia"/>
          <w:kern w:val="0"/>
          <w:sz w:val="22"/>
          <w:szCs w:val="22"/>
          <w:lang w:val="en-GB"/>
          <w14:ligatures w14:val="standardContextual"/>
        </w:rPr>
        <w:t>本项目是由</w:t>
      </w:r>
      <w:r>
        <w:rPr>
          <w:rFonts w:ascii="Arial Narrow" w:hAnsi="Arial Narrow" w:cs="Calibri" w:hint="eastAsia"/>
          <w:kern w:val="0"/>
          <w:sz w:val="22"/>
          <w:szCs w:val="22"/>
          <w:lang w:val="en-GB"/>
          <w14:ligatures w14:val="standardContextual"/>
        </w:rPr>
        <w:t>NUS SCALE</w:t>
      </w:r>
      <w:r>
        <w:rPr>
          <w:rFonts w:ascii="Arial Narrow" w:hAnsi="Arial Narrow" w:cs="Calibri" w:hint="eastAsia"/>
          <w:kern w:val="0"/>
          <w:sz w:val="22"/>
          <w:szCs w:val="22"/>
          <w:lang w:val="en-GB"/>
          <w14:ligatures w14:val="standardContextual"/>
        </w:rPr>
        <w:t>组织提供，为学员提供专业课程和获得启发的机会。数据分析和数学统计专业课程通过面对面的教授方式多样化的课程设置，让学员在身临其境的学习中加强对数据分析和数学统计学科的理解，帮助学员提升专业学科能力，也可以建立批判性思维、问题解决和创新等一系列能力，为应对未来的学术发展和职业挑战做好准备。</w:t>
      </w:r>
    </w:p>
    <w:p w14:paraId="35FE62CE" w14:textId="77777777" w:rsidR="00D355B3" w:rsidRDefault="00D355B3">
      <w:pPr>
        <w:jc w:val="left"/>
        <w:rPr>
          <w:rFonts w:ascii="Arial" w:eastAsia="微软雅黑" w:hAnsi="Arial" w:cs="Arial"/>
          <w:b/>
          <w:bCs/>
          <w:color w:val="2D8FCF"/>
          <w:spacing w:val="6"/>
          <w:sz w:val="40"/>
          <w:szCs w:val="40"/>
        </w:rPr>
      </w:pPr>
    </w:p>
    <w:p w14:paraId="7B215512" w14:textId="77777777" w:rsidR="00D355B3" w:rsidRDefault="00000000">
      <w:pPr>
        <w:jc w:val="left"/>
        <w:rPr>
          <w:rFonts w:ascii="Arial" w:eastAsia="微软雅黑" w:hAnsi="Arial" w:cs="Arial"/>
          <w:b/>
          <w:bCs/>
          <w:color w:val="2D8FCF"/>
          <w:spacing w:val="6"/>
          <w:sz w:val="40"/>
          <w:szCs w:val="40"/>
        </w:rPr>
      </w:pPr>
      <w:r>
        <w:pict w14:anchorId="563C9BE7">
          <v:rect id="_x0000_s1032" style="position:absolute;margin-left:-.6pt;margin-top:35.55pt;width:188.7pt;height:23.6pt;z-index:251667456;mso-width-relative:page;mso-height-relative:page" fillcolor="#f6c976" stroked="f">
            <v:fill color2="fill lighten(51)" angle="-90" focusposition="1" focussize="" method="linear sigma" focus="100%" type="gradient"/>
            <v:textbox>
              <w:txbxContent>
                <w:p w14:paraId="43B4D45D" w14:textId="77777777" w:rsidR="00D355B3"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hint="eastAsia"/>
                      <w:snapToGrid w:val="0"/>
                      <w:color w:val="774B0C"/>
                      <w:spacing w:val="20"/>
                      <w:kern w:val="0"/>
                      <w:sz w:val="24"/>
                    </w:rPr>
                    <w:t>Program Highlights</w:t>
                  </w:r>
                </w:p>
                <w:p w14:paraId="0B43CB61" w14:textId="77777777" w:rsidR="00D355B3" w:rsidRDefault="00D355B3"/>
              </w:txbxContent>
            </v:textbox>
          </v:rect>
        </w:pict>
      </w:r>
      <w:r>
        <w:rPr>
          <w:rFonts w:ascii="Arial" w:eastAsia="微软雅黑" w:hAnsi="Arial" w:cs="Arial" w:hint="eastAsia"/>
          <w:b/>
          <w:bCs/>
          <w:color w:val="2D8FCF"/>
          <w:spacing w:val="6"/>
          <w:sz w:val="40"/>
          <w:szCs w:val="40"/>
        </w:rPr>
        <w:t>项目特色</w:t>
      </w:r>
    </w:p>
    <w:p w14:paraId="48C98462" w14:textId="77777777" w:rsidR="00D355B3" w:rsidRDefault="00D355B3">
      <w:pPr>
        <w:spacing w:line="160" w:lineRule="exact"/>
        <w:jc w:val="left"/>
        <w:rPr>
          <w:rFonts w:ascii="Arial" w:eastAsia="微软雅黑" w:hAnsi="Arial" w:cs="Arial"/>
          <w:b/>
          <w:bCs/>
          <w:color w:val="2D8FCF"/>
          <w:spacing w:val="6"/>
        </w:rPr>
      </w:pPr>
    </w:p>
    <w:p w14:paraId="75E86C5B" w14:textId="77777777" w:rsidR="00D355B3" w:rsidRDefault="00D355B3">
      <w:pPr>
        <w:jc w:val="left"/>
        <w:rPr>
          <w:rFonts w:ascii="Arial" w:eastAsia="微软雅黑" w:hAnsi="Arial" w:cs="Arial"/>
          <w:b/>
          <w:bCs/>
          <w:color w:val="2D8FCF"/>
          <w:spacing w:val="6"/>
          <w:sz w:val="40"/>
          <w:szCs w:val="40"/>
        </w:rPr>
      </w:pPr>
    </w:p>
    <w:p w14:paraId="7091C735" w14:textId="77777777" w:rsidR="00D355B3" w:rsidRDefault="00D355B3">
      <w:pPr>
        <w:jc w:val="left"/>
        <w:rPr>
          <w:rFonts w:ascii="Arial" w:eastAsia="微软雅黑" w:hAnsi="Arial" w:cs="Arial"/>
          <w:b/>
          <w:bCs/>
          <w:color w:val="2D8FCF"/>
          <w:spacing w:val="6"/>
        </w:rPr>
      </w:pPr>
    </w:p>
    <w:p w14:paraId="239428AD" w14:textId="77777777" w:rsidR="00D355B3" w:rsidRDefault="00000000">
      <w:pPr>
        <w:pStyle w:val="a9"/>
        <w:numPr>
          <w:ilvl w:val="0"/>
          <w:numId w:val="1"/>
        </w:numPr>
        <w:spacing w:line="360" w:lineRule="auto"/>
        <w:ind w:left="357" w:firstLineChars="0" w:hanging="357"/>
        <w:rPr>
          <w:rFonts w:ascii="Arial Narrow" w:hAnsi="Arial Narrow" w:cs="Calibri"/>
          <w:kern w:val="0"/>
          <w:sz w:val="22"/>
          <w:szCs w:val="22"/>
        </w:rPr>
      </w:pPr>
      <w:r>
        <w:rPr>
          <w:rFonts w:ascii="Arial Narrow" w:hAnsi="Arial Narrow" w:cs="Calibri" w:hint="eastAsia"/>
          <w:b/>
          <w:bCs/>
          <w:kern w:val="0"/>
          <w:sz w:val="22"/>
          <w:szCs w:val="22"/>
        </w:rPr>
        <w:t>【提升综合竞争力，助力国内外名校申请】</w:t>
      </w:r>
    </w:p>
    <w:p w14:paraId="05E94866" w14:textId="77777777" w:rsidR="00D355B3" w:rsidRDefault="00000000">
      <w:pPr>
        <w:pStyle w:val="a9"/>
        <w:spacing w:line="360" w:lineRule="auto"/>
        <w:ind w:left="357" w:firstLineChars="0" w:firstLine="0"/>
        <w:rPr>
          <w:rFonts w:ascii="Arial Narrow" w:hAnsi="Arial Narrow" w:cs="Calibri"/>
          <w:kern w:val="0"/>
          <w:sz w:val="22"/>
          <w:szCs w:val="22"/>
        </w:rPr>
      </w:pPr>
      <w:r>
        <w:rPr>
          <w:rFonts w:ascii="Arial Narrow" w:hAnsi="Arial Narrow" w:cs="Calibri" w:hint="eastAsia"/>
          <w:kern w:val="0"/>
          <w:sz w:val="22"/>
          <w:szCs w:val="22"/>
        </w:rPr>
        <w:t>通过项目课程的学习，提高学生专业能力，拓展人脉资源，提前适应不同的学习环境与授课模式，全面了解新加坡的文化与生活。</w:t>
      </w:r>
    </w:p>
    <w:p w14:paraId="618B1279" w14:textId="77777777" w:rsidR="00D355B3" w:rsidRDefault="00000000">
      <w:pPr>
        <w:pStyle w:val="a9"/>
        <w:numPr>
          <w:ilvl w:val="0"/>
          <w:numId w:val="1"/>
        </w:numPr>
        <w:spacing w:line="360" w:lineRule="auto"/>
        <w:ind w:left="357" w:firstLineChars="0" w:hanging="357"/>
        <w:rPr>
          <w:rFonts w:ascii="Arial Narrow" w:hAnsi="Arial Narrow" w:cs="Calibri"/>
          <w:kern w:val="0"/>
          <w:sz w:val="22"/>
          <w:szCs w:val="22"/>
        </w:rPr>
      </w:pPr>
      <w:r>
        <w:rPr>
          <w:rFonts w:ascii="Arial Narrow" w:hAnsi="Arial Narrow" w:cs="Calibri" w:hint="eastAsia"/>
          <w:b/>
          <w:bCs/>
          <w:kern w:val="0"/>
          <w:sz w:val="22"/>
          <w:szCs w:val="22"/>
        </w:rPr>
        <w:t>【学业和职业发展规划】</w:t>
      </w:r>
    </w:p>
    <w:p w14:paraId="2F50863F" w14:textId="77777777" w:rsidR="00D355B3" w:rsidRDefault="00000000">
      <w:pPr>
        <w:pStyle w:val="a9"/>
        <w:spacing w:line="360" w:lineRule="auto"/>
        <w:ind w:left="357" w:firstLineChars="0" w:firstLine="0"/>
        <w:rPr>
          <w:rFonts w:ascii="Arial Narrow" w:hAnsi="Arial Narrow" w:cs="Calibri"/>
          <w:kern w:val="0"/>
          <w:sz w:val="22"/>
          <w:szCs w:val="22"/>
        </w:rPr>
      </w:pPr>
      <w:r>
        <w:rPr>
          <w:rFonts w:ascii="Arial Narrow" w:hAnsi="Arial Narrow" w:cs="Calibri" w:hint="eastAsia"/>
          <w:kern w:val="0"/>
          <w:sz w:val="22"/>
          <w:szCs w:val="22"/>
        </w:rPr>
        <w:t>在项目进行期间，将为同学们提供学业和职业规划引导，鼓励学生根据自身实际情况进行规划，明确未来的学业和职业发展路径，为将来进入社会奠定坚实基础。</w:t>
      </w:r>
    </w:p>
    <w:p w14:paraId="3F3AF401" w14:textId="77777777" w:rsidR="00D355B3" w:rsidRDefault="00000000">
      <w:pPr>
        <w:pStyle w:val="a9"/>
        <w:numPr>
          <w:ilvl w:val="0"/>
          <w:numId w:val="1"/>
        </w:numPr>
        <w:spacing w:line="360" w:lineRule="auto"/>
        <w:ind w:left="357" w:firstLineChars="0" w:hanging="357"/>
        <w:rPr>
          <w:rFonts w:ascii="Arial Narrow" w:hAnsi="Arial Narrow" w:cs="Calibri"/>
          <w:kern w:val="0"/>
          <w:sz w:val="22"/>
          <w:szCs w:val="22"/>
        </w:rPr>
      </w:pPr>
      <w:r>
        <w:rPr>
          <w:rFonts w:ascii="Arial Narrow" w:hAnsi="Arial Narrow" w:cs="Calibri" w:hint="eastAsia"/>
          <w:b/>
          <w:bCs/>
          <w:kern w:val="0"/>
          <w:sz w:val="22"/>
          <w:szCs w:val="22"/>
        </w:rPr>
        <w:lastRenderedPageBreak/>
        <w:t>【融入新加坡顶尖大学的学术氛围】</w:t>
      </w:r>
    </w:p>
    <w:p w14:paraId="53AFB164" w14:textId="77777777" w:rsidR="00D355B3" w:rsidRDefault="00000000">
      <w:pPr>
        <w:pStyle w:val="a9"/>
        <w:spacing w:line="360" w:lineRule="auto"/>
        <w:ind w:left="357" w:firstLineChars="0" w:firstLine="0"/>
        <w:rPr>
          <w:rFonts w:ascii="Arial Narrow" w:hAnsi="Arial Narrow" w:cs="Calibri"/>
          <w:kern w:val="0"/>
          <w:sz w:val="22"/>
          <w:szCs w:val="22"/>
        </w:rPr>
      </w:pPr>
      <w:r>
        <w:rPr>
          <w:rFonts w:ascii="Arial Narrow" w:hAnsi="Arial Narrow" w:cs="Calibri" w:hint="eastAsia"/>
          <w:kern w:val="0"/>
          <w:sz w:val="22"/>
          <w:szCs w:val="22"/>
        </w:rPr>
        <w:t>获得能够深入了解大学提供的涵盖创新】跨学科和行业导向等多样项目的海外学习体验。</w:t>
      </w:r>
    </w:p>
    <w:p w14:paraId="163519CE" w14:textId="77777777" w:rsidR="00D355B3" w:rsidRDefault="00000000">
      <w:pPr>
        <w:pStyle w:val="a9"/>
        <w:numPr>
          <w:ilvl w:val="0"/>
          <w:numId w:val="1"/>
        </w:numPr>
        <w:spacing w:line="360" w:lineRule="auto"/>
        <w:ind w:left="357" w:firstLineChars="0" w:hanging="357"/>
        <w:rPr>
          <w:rFonts w:ascii="Arial Narrow" w:hAnsi="Arial Narrow" w:cs="Calibri"/>
          <w:kern w:val="0"/>
          <w:sz w:val="22"/>
          <w:szCs w:val="22"/>
        </w:rPr>
      </w:pPr>
      <w:r>
        <w:rPr>
          <w:rFonts w:ascii="Arial Narrow" w:hAnsi="Arial Narrow" w:cs="Calibri" w:hint="eastAsia"/>
          <w:b/>
          <w:bCs/>
          <w:kern w:val="0"/>
          <w:sz w:val="22"/>
          <w:szCs w:val="22"/>
        </w:rPr>
        <w:t>【语言沉浸环境和独立生活能力】</w:t>
      </w:r>
    </w:p>
    <w:p w14:paraId="0E2BAA76" w14:textId="77777777" w:rsidR="00D355B3" w:rsidRDefault="00000000">
      <w:pPr>
        <w:pStyle w:val="a9"/>
        <w:spacing w:line="360" w:lineRule="auto"/>
        <w:ind w:left="357" w:firstLineChars="0" w:firstLine="0"/>
        <w:rPr>
          <w:rFonts w:ascii="Arial Narrow" w:hAnsi="Arial Narrow" w:cs="Calibri"/>
          <w:kern w:val="0"/>
          <w:sz w:val="22"/>
          <w:szCs w:val="22"/>
        </w:rPr>
      </w:pPr>
      <w:r>
        <w:rPr>
          <w:rFonts w:ascii="Arial Narrow" w:hAnsi="Arial Narrow" w:cs="Calibri" w:hint="eastAsia"/>
          <w:kern w:val="0"/>
          <w:sz w:val="22"/>
          <w:szCs w:val="22"/>
        </w:rPr>
        <w:t>项目期间学生将沉浸在全英文环境中，有助于快速提升语言能力。小组活动中，鼓励学生在陌生环境中独立思考和解决问题，提升学生独立生活能力。</w:t>
      </w:r>
    </w:p>
    <w:p w14:paraId="3C37344E" w14:textId="77777777" w:rsidR="00D355B3" w:rsidRDefault="00000000">
      <w:pPr>
        <w:pStyle w:val="a9"/>
        <w:numPr>
          <w:ilvl w:val="0"/>
          <w:numId w:val="1"/>
        </w:numPr>
        <w:spacing w:line="360" w:lineRule="auto"/>
        <w:ind w:left="357" w:firstLineChars="0" w:hanging="357"/>
        <w:rPr>
          <w:rFonts w:ascii="Arial Narrow" w:hAnsi="Arial Narrow" w:cs="Calibri"/>
          <w:kern w:val="0"/>
          <w:sz w:val="22"/>
          <w:szCs w:val="22"/>
        </w:rPr>
      </w:pPr>
      <w:r>
        <w:rPr>
          <w:rFonts w:ascii="Arial Narrow" w:hAnsi="Arial Narrow" w:cs="Calibri" w:hint="eastAsia"/>
          <w:b/>
          <w:bCs/>
          <w:kern w:val="0"/>
          <w:sz w:val="22"/>
          <w:szCs w:val="22"/>
        </w:rPr>
        <w:t>【深度体验「</w:t>
      </w:r>
      <w:r>
        <w:rPr>
          <w:rFonts w:ascii="Arial Narrow" w:hAnsi="Arial Narrow" w:cs="Calibri" w:hint="eastAsia"/>
          <w:b/>
          <w:bCs/>
          <w:kern w:val="0"/>
          <w:sz w:val="22"/>
          <w:szCs w:val="22"/>
        </w:rPr>
        <w:t>Discover Singapore</w:t>
      </w:r>
      <w:r>
        <w:rPr>
          <w:rFonts w:ascii="Arial Narrow" w:hAnsi="Arial Narrow" w:cs="Calibri" w:hint="eastAsia"/>
          <w:b/>
          <w:bCs/>
          <w:kern w:val="0"/>
          <w:sz w:val="22"/>
          <w:szCs w:val="22"/>
        </w:rPr>
        <w:t>」系列活动】</w:t>
      </w:r>
    </w:p>
    <w:p w14:paraId="2CDE5A18" w14:textId="77777777" w:rsidR="00D355B3" w:rsidRDefault="00000000">
      <w:pPr>
        <w:pStyle w:val="a9"/>
        <w:spacing w:line="360" w:lineRule="auto"/>
        <w:ind w:left="357" w:firstLineChars="0" w:firstLine="0"/>
        <w:rPr>
          <w:rFonts w:ascii="Arial Narrow" w:hAnsi="Arial Narrow" w:cs="Calibri"/>
          <w:kern w:val="0"/>
          <w:sz w:val="22"/>
          <w:szCs w:val="22"/>
        </w:rPr>
      </w:pPr>
      <w:r>
        <w:rPr>
          <w:rFonts w:ascii="Arial Narrow" w:hAnsi="Arial Narrow" w:cs="Calibri" w:hint="eastAsia"/>
          <w:kern w:val="0"/>
          <w:sz w:val="22"/>
          <w:szCs w:val="22"/>
        </w:rPr>
        <w:t>「</w:t>
      </w:r>
      <w:r>
        <w:rPr>
          <w:rFonts w:ascii="Arial Narrow" w:hAnsi="Arial Narrow" w:cs="Calibri" w:hint="eastAsia"/>
          <w:kern w:val="0"/>
          <w:sz w:val="22"/>
          <w:szCs w:val="22"/>
        </w:rPr>
        <w:t>Discover Singapore</w:t>
      </w:r>
      <w:r>
        <w:rPr>
          <w:rFonts w:ascii="Arial Narrow" w:hAnsi="Arial Narrow" w:cs="Calibri" w:hint="eastAsia"/>
          <w:kern w:val="0"/>
          <w:sz w:val="22"/>
          <w:szCs w:val="22"/>
        </w:rPr>
        <w:t>」系列活动鼓励学生突破自我，深度体验新加坡风土人情和生活方式，和当地人有更多的接触与交流，提高沟通能力。</w:t>
      </w:r>
    </w:p>
    <w:p w14:paraId="693328AD" w14:textId="77777777" w:rsidR="00D355B3" w:rsidRDefault="00D355B3">
      <w:pPr>
        <w:jc w:val="left"/>
        <w:rPr>
          <w:rFonts w:ascii="Arial" w:eastAsia="微软雅黑" w:hAnsi="Arial" w:cs="Arial"/>
          <w:b/>
          <w:bCs/>
          <w:color w:val="2D8FCF"/>
          <w:spacing w:val="6"/>
          <w:sz w:val="40"/>
          <w:szCs w:val="40"/>
        </w:rPr>
      </w:pPr>
    </w:p>
    <w:p w14:paraId="6AAC6C81" w14:textId="77777777" w:rsidR="00D355B3" w:rsidRDefault="00000000">
      <w:pPr>
        <w:jc w:val="left"/>
        <w:rPr>
          <w:rFonts w:ascii="Arial" w:eastAsia="微软雅黑" w:hAnsi="Arial" w:cs="Arial"/>
          <w:b/>
          <w:bCs/>
          <w:color w:val="2D8FCF"/>
          <w:spacing w:val="6"/>
          <w:sz w:val="40"/>
          <w:szCs w:val="40"/>
        </w:rPr>
      </w:pPr>
      <w:r>
        <w:pict w14:anchorId="6E35C9D4">
          <v:rect id="_x0000_s1031" style="position:absolute;margin-left:-.6pt;margin-top:35.55pt;width:188.7pt;height:19.65pt;z-index:251672576;mso-width-relative:page;mso-height-relative:page" fillcolor="#f6c976" stroked="f">
            <v:fill color2="fill lighten(51)" angle="-90" focusposition="1" focussize="" method="linear sigma" focus="100%" type="gradient"/>
            <v:textbox>
              <w:txbxContent>
                <w:p w14:paraId="5AFFB6C7" w14:textId="77777777" w:rsidR="00D355B3" w:rsidRDefault="00000000">
                  <w:pPr>
                    <w:rPr>
                      <w:rFonts w:ascii="Times New Roman" w:hAnsi="Times New Roman" w:cs="Times New Roman"/>
                      <w:color w:val="774B0C"/>
                    </w:rPr>
                  </w:pPr>
                  <w:proofErr w:type="spellStart"/>
                  <w:r>
                    <w:rPr>
                      <w:rFonts w:ascii="Times New Roman" w:eastAsia="MiSans Medium" w:hAnsi="Times New Roman" w:cs="Times New Roman"/>
                      <w:color w:val="774B0C"/>
                      <w:spacing w:val="23"/>
                      <w:sz w:val="24"/>
                    </w:rPr>
                    <w:t>Pr</w:t>
                  </w:r>
                  <w:r>
                    <w:rPr>
                      <w:rFonts w:ascii="Times New Roman" w:eastAsia="MiSans Medium" w:hAnsi="Times New Roman" w:cs="Times New Roman"/>
                      <w:color w:val="774B0C"/>
                      <w:spacing w:val="23"/>
                      <w:sz w:val="24"/>
                      <w:lang w:val="en-US"/>
                    </w:rPr>
                    <w:t>ofessor</w:t>
                  </w:r>
                  <w:proofErr w:type="spellEnd"/>
                  <w:r>
                    <w:rPr>
                      <w:rFonts w:ascii="Times New Roman" w:eastAsia="MiSans Medium" w:hAnsi="Times New Roman" w:cs="Times New Roman" w:hint="eastAsia"/>
                      <w:color w:val="774B0C"/>
                      <w:spacing w:val="23"/>
                      <w:sz w:val="24"/>
                    </w:rPr>
                    <w:t xml:space="preserve"> </w:t>
                  </w:r>
                  <w:r>
                    <w:rPr>
                      <w:rFonts w:ascii="Times New Roman" w:eastAsia="MiSans Medium" w:hAnsi="Times New Roman" w:cs="Times New Roman"/>
                      <w:color w:val="774B0C"/>
                      <w:spacing w:val="23"/>
                      <w:sz w:val="24"/>
                    </w:rPr>
                    <w:t>Details</w:t>
                  </w:r>
                </w:p>
                <w:p w14:paraId="1F13D9A5" w14:textId="77777777" w:rsidR="00D355B3" w:rsidRDefault="00D355B3"/>
              </w:txbxContent>
            </v:textbox>
          </v:rect>
        </w:pict>
      </w:r>
      <w:r>
        <w:rPr>
          <w:rFonts w:ascii="Arial" w:eastAsia="微软雅黑" w:hAnsi="Arial" w:cs="Arial" w:hint="eastAsia"/>
          <w:b/>
          <w:bCs/>
          <w:color w:val="2D8FCF"/>
          <w:spacing w:val="6"/>
          <w:sz w:val="40"/>
          <w:szCs w:val="40"/>
        </w:rPr>
        <w:t>师资详情</w:t>
      </w:r>
    </w:p>
    <w:p w14:paraId="73CB9423" w14:textId="77777777" w:rsidR="00D355B3" w:rsidRDefault="00D355B3">
      <w:pPr>
        <w:jc w:val="left"/>
        <w:rPr>
          <w:rFonts w:ascii="Arial" w:eastAsia="微软雅黑" w:hAnsi="Arial" w:cs="Arial"/>
          <w:b/>
          <w:bCs/>
          <w:color w:val="2D8FCF"/>
          <w:spacing w:val="6"/>
          <w:sz w:val="40"/>
          <w:szCs w:val="40"/>
        </w:rPr>
      </w:pPr>
    </w:p>
    <w:p w14:paraId="63FEE58B" w14:textId="77777777" w:rsidR="00D355B3" w:rsidRDefault="00D355B3">
      <w:pPr>
        <w:jc w:val="left"/>
        <w:rPr>
          <w:rFonts w:ascii="Arial" w:eastAsia="微软雅黑" w:hAnsi="Arial" w:cs="Arial"/>
          <w:b/>
          <w:bCs/>
          <w:color w:val="2D8FCF"/>
          <w:spacing w:val="6"/>
          <w:lang w:val="en-US"/>
        </w:rPr>
      </w:pPr>
    </w:p>
    <w:tbl>
      <w:tblPr>
        <w:tblStyle w:val="a7"/>
        <w:tblW w:w="0" w:type="auto"/>
        <w:tblInd w:w="108" w:type="dxa"/>
        <w:tblLook w:val="04A0" w:firstRow="1" w:lastRow="0" w:firstColumn="1" w:lastColumn="0" w:noHBand="0" w:noVBand="1"/>
      </w:tblPr>
      <w:tblGrid>
        <w:gridCol w:w="1051"/>
        <w:gridCol w:w="5409"/>
        <w:gridCol w:w="3160"/>
      </w:tblGrid>
      <w:tr w:rsidR="00D355B3" w14:paraId="06BB111F" w14:textId="77777777">
        <w:trPr>
          <w:trHeight w:val="463"/>
        </w:trPr>
        <w:tc>
          <w:tcPr>
            <w:tcW w:w="9620" w:type="dxa"/>
            <w:gridSpan w:val="3"/>
            <w:shd w:val="clear" w:color="auto" w:fill="44546A"/>
            <w:vAlign w:val="center"/>
          </w:tcPr>
          <w:p w14:paraId="44B8F5D0" w14:textId="77777777" w:rsidR="00D355B3" w:rsidRDefault="00000000">
            <w:pPr>
              <w:jc w:val="center"/>
              <w:rPr>
                <w:rFonts w:ascii="Arial Narrow" w:hAnsi="Arial Narrow"/>
                <w:color w:val="CCE8CF" w:themeColor="background1"/>
              </w:rPr>
            </w:pPr>
            <w:r>
              <w:rPr>
                <w:rFonts w:ascii="Arial Narrow" w:hAnsi="Arial Narrow"/>
                <w:color w:val="CCE8CF" w:themeColor="background1"/>
              </w:rPr>
              <w:t>数据分析和数学统计专业课程</w:t>
            </w:r>
          </w:p>
        </w:tc>
      </w:tr>
      <w:tr w:rsidR="00D355B3" w14:paraId="3AD0478E" w14:textId="77777777">
        <w:trPr>
          <w:trHeight w:val="467"/>
        </w:trPr>
        <w:tc>
          <w:tcPr>
            <w:tcW w:w="1051" w:type="dxa"/>
            <w:vAlign w:val="center"/>
          </w:tcPr>
          <w:p w14:paraId="518C7C98" w14:textId="77777777" w:rsidR="00D355B3" w:rsidRDefault="00000000">
            <w:pPr>
              <w:jc w:val="center"/>
              <w:rPr>
                <w:rFonts w:ascii="Arial Narrow" w:hAnsi="Arial Narrow"/>
                <w:b/>
                <w:bCs/>
              </w:rPr>
            </w:pPr>
            <w:r>
              <w:rPr>
                <w:rFonts w:ascii="Arial Narrow" w:hAnsi="Arial Narrow"/>
                <w:b/>
                <w:bCs/>
              </w:rPr>
              <w:t>课程</w:t>
            </w:r>
          </w:p>
        </w:tc>
        <w:tc>
          <w:tcPr>
            <w:tcW w:w="5409" w:type="dxa"/>
            <w:vAlign w:val="center"/>
          </w:tcPr>
          <w:p w14:paraId="1594C51D" w14:textId="77777777" w:rsidR="00D355B3" w:rsidRDefault="00000000">
            <w:pPr>
              <w:rPr>
                <w:rFonts w:ascii="Arial Narrow" w:hAnsi="Arial Narrow"/>
                <w:b/>
                <w:bCs/>
              </w:rPr>
            </w:pPr>
            <w:r>
              <w:rPr>
                <w:rFonts w:ascii="Arial Narrow" w:hAnsi="Arial Narrow"/>
                <w:b/>
                <w:bCs/>
              </w:rPr>
              <w:t>暂定课题</w:t>
            </w:r>
          </w:p>
        </w:tc>
        <w:tc>
          <w:tcPr>
            <w:tcW w:w="3160" w:type="dxa"/>
            <w:vAlign w:val="center"/>
          </w:tcPr>
          <w:p w14:paraId="075AA09C" w14:textId="77777777" w:rsidR="00D355B3" w:rsidRDefault="00000000">
            <w:pPr>
              <w:rPr>
                <w:rFonts w:ascii="Arial Narrow" w:hAnsi="Arial Narrow"/>
                <w:b/>
                <w:bCs/>
              </w:rPr>
            </w:pPr>
            <w:r>
              <w:rPr>
                <w:rFonts w:ascii="Arial Narrow" w:hAnsi="Arial Narrow"/>
                <w:b/>
                <w:bCs/>
              </w:rPr>
              <w:t>暂定导师</w:t>
            </w:r>
          </w:p>
        </w:tc>
      </w:tr>
      <w:tr w:rsidR="00D355B3" w14:paraId="15DA40AF" w14:textId="77777777">
        <w:tc>
          <w:tcPr>
            <w:tcW w:w="1051" w:type="dxa"/>
            <w:vAlign w:val="center"/>
          </w:tcPr>
          <w:p w14:paraId="6355E5FB" w14:textId="77777777" w:rsidR="00D355B3" w:rsidRDefault="00000000">
            <w:pPr>
              <w:jc w:val="center"/>
              <w:rPr>
                <w:rFonts w:ascii="Arial Narrow" w:hAnsi="Arial Narrow"/>
              </w:rPr>
            </w:pPr>
            <w:r>
              <w:rPr>
                <w:rFonts w:ascii="Arial Narrow" w:hAnsi="Arial Narrow"/>
              </w:rPr>
              <w:t>1</w:t>
            </w:r>
          </w:p>
        </w:tc>
        <w:tc>
          <w:tcPr>
            <w:tcW w:w="5409" w:type="dxa"/>
          </w:tcPr>
          <w:p w14:paraId="7164AE64" w14:textId="77777777" w:rsidR="00D355B3" w:rsidRDefault="00000000">
            <w:pPr>
              <w:rPr>
                <w:rFonts w:ascii="Arial Narrow" w:hAnsi="Arial Narrow"/>
              </w:rPr>
            </w:pPr>
            <w:r>
              <w:rPr>
                <w:rFonts w:ascii="Arial Narrow" w:hAnsi="Arial Narrow"/>
              </w:rPr>
              <w:t>如何用数据进行推理</w:t>
            </w:r>
          </w:p>
          <w:p w14:paraId="3E8314DC" w14:textId="77777777" w:rsidR="00D355B3" w:rsidRDefault="00000000">
            <w:pPr>
              <w:pStyle w:val="a9"/>
              <w:numPr>
                <w:ilvl w:val="0"/>
                <w:numId w:val="2"/>
              </w:numPr>
              <w:ind w:left="227" w:firstLineChars="0" w:hanging="227"/>
              <w:jc w:val="left"/>
              <w:rPr>
                <w:rFonts w:ascii="Arial Narrow" w:hAnsi="Arial Narrow"/>
                <w:sz w:val="22"/>
                <w:szCs w:val="22"/>
              </w:rPr>
            </w:pPr>
            <w:r>
              <w:rPr>
                <w:rFonts w:ascii="Arial Narrow" w:hAnsi="Arial Narrow"/>
                <w:sz w:val="22"/>
                <w:szCs w:val="22"/>
              </w:rPr>
              <w:t>定量方法</w:t>
            </w:r>
          </w:p>
          <w:p w14:paraId="45C4105E" w14:textId="77777777" w:rsidR="00D355B3" w:rsidRDefault="00000000">
            <w:pPr>
              <w:pStyle w:val="a9"/>
              <w:numPr>
                <w:ilvl w:val="0"/>
                <w:numId w:val="2"/>
              </w:numPr>
              <w:ind w:left="227" w:firstLineChars="0" w:hanging="227"/>
              <w:jc w:val="left"/>
              <w:rPr>
                <w:rFonts w:ascii="Arial Narrow" w:hAnsi="Arial Narrow"/>
                <w:sz w:val="22"/>
                <w:szCs w:val="22"/>
              </w:rPr>
            </w:pPr>
            <w:r>
              <w:rPr>
                <w:rFonts w:ascii="Arial Narrow" w:hAnsi="Arial Narrow"/>
                <w:sz w:val="22"/>
                <w:szCs w:val="22"/>
              </w:rPr>
              <w:t>测量问题</w:t>
            </w:r>
          </w:p>
          <w:p w14:paraId="0DB4B4D4" w14:textId="77777777" w:rsidR="00D355B3" w:rsidRDefault="00000000">
            <w:pPr>
              <w:pStyle w:val="a9"/>
              <w:numPr>
                <w:ilvl w:val="0"/>
                <w:numId w:val="2"/>
              </w:numPr>
              <w:ind w:left="227" w:firstLineChars="0" w:hanging="227"/>
              <w:jc w:val="left"/>
              <w:rPr>
                <w:rFonts w:ascii="Arial Narrow" w:hAnsi="Arial Narrow"/>
                <w:sz w:val="22"/>
                <w:szCs w:val="22"/>
              </w:rPr>
            </w:pPr>
            <w:r>
              <w:rPr>
                <w:rFonts w:ascii="Arial Narrow" w:hAnsi="Arial Narrow"/>
                <w:sz w:val="22"/>
                <w:szCs w:val="22"/>
              </w:rPr>
              <w:t>数据收集</w:t>
            </w:r>
          </w:p>
          <w:p w14:paraId="6889D1D9" w14:textId="77777777" w:rsidR="00D355B3" w:rsidRDefault="00000000">
            <w:pPr>
              <w:pStyle w:val="a9"/>
              <w:numPr>
                <w:ilvl w:val="0"/>
                <w:numId w:val="2"/>
              </w:numPr>
              <w:ind w:left="227" w:firstLineChars="0" w:hanging="227"/>
              <w:jc w:val="left"/>
              <w:rPr>
                <w:rFonts w:ascii="Arial Narrow" w:hAnsi="Arial Narrow"/>
              </w:rPr>
            </w:pPr>
            <w:r>
              <w:rPr>
                <w:rFonts w:ascii="Arial Narrow" w:hAnsi="Arial Narrow"/>
                <w:sz w:val="22"/>
                <w:szCs w:val="22"/>
              </w:rPr>
              <w:t>小组项目要求介绍</w:t>
            </w:r>
          </w:p>
        </w:tc>
        <w:tc>
          <w:tcPr>
            <w:tcW w:w="3160" w:type="dxa"/>
            <w:vMerge w:val="restart"/>
            <w:vAlign w:val="center"/>
          </w:tcPr>
          <w:p w14:paraId="0A4471D0" w14:textId="77777777" w:rsidR="00D355B3" w:rsidRDefault="00000000">
            <w:pPr>
              <w:rPr>
                <w:rFonts w:ascii="Arial Narrow" w:hAnsi="Arial Narrow"/>
              </w:rPr>
            </w:pPr>
            <w:proofErr w:type="spellStart"/>
            <w:r>
              <w:rPr>
                <w:rFonts w:ascii="Arial Narrow" w:hAnsi="Arial Narrow"/>
              </w:rPr>
              <w:t>Dr.</w:t>
            </w:r>
            <w:proofErr w:type="spellEnd"/>
            <w:r>
              <w:rPr>
                <w:rFonts w:ascii="Arial Narrow" w:hAnsi="Arial Narrow"/>
              </w:rPr>
              <w:t xml:space="preserve"> Edmund Low</w:t>
            </w:r>
          </w:p>
          <w:p w14:paraId="7ECEF553" w14:textId="77777777" w:rsidR="00D355B3" w:rsidRDefault="00000000">
            <w:pPr>
              <w:rPr>
                <w:rFonts w:ascii="Arial Narrow" w:hAnsi="Arial Narrow"/>
              </w:rPr>
            </w:pPr>
            <w:r>
              <w:rPr>
                <w:rFonts w:ascii="Arial Narrow" w:hAnsi="Arial Narrow"/>
              </w:rPr>
              <w:t xml:space="preserve">Senior Lecturer, </w:t>
            </w:r>
          </w:p>
          <w:p w14:paraId="64A67D44" w14:textId="77777777" w:rsidR="00D355B3" w:rsidRDefault="00000000">
            <w:pPr>
              <w:rPr>
                <w:rFonts w:ascii="Arial Narrow" w:hAnsi="Arial Narrow"/>
              </w:rPr>
            </w:pPr>
            <w:r>
              <w:rPr>
                <w:rFonts w:ascii="Arial Narrow" w:hAnsi="Arial Narrow"/>
              </w:rPr>
              <w:t>University Scholars Programme</w:t>
            </w:r>
          </w:p>
          <w:p w14:paraId="62208D51" w14:textId="77777777" w:rsidR="00D355B3" w:rsidRDefault="00000000">
            <w:pPr>
              <w:rPr>
                <w:rFonts w:ascii="Arial Narrow" w:hAnsi="Arial Narrow"/>
              </w:rPr>
            </w:pPr>
            <w:r>
              <w:rPr>
                <w:rFonts w:ascii="Arial Narrow" w:hAnsi="Arial Narrow"/>
              </w:rPr>
              <w:t>National University of Singapore</w:t>
            </w:r>
          </w:p>
        </w:tc>
      </w:tr>
      <w:tr w:rsidR="00D355B3" w14:paraId="24BDAB7F" w14:textId="77777777">
        <w:tc>
          <w:tcPr>
            <w:tcW w:w="1051" w:type="dxa"/>
            <w:vAlign w:val="center"/>
          </w:tcPr>
          <w:p w14:paraId="70F02E65" w14:textId="77777777" w:rsidR="00D355B3" w:rsidRDefault="00000000">
            <w:pPr>
              <w:jc w:val="center"/>
              <w:rPr>
                <w:rFonts w:ascii="Arial Narrow" w:hAnsi="Arial Narrow"/>
              </w:rPr>
            </w:pPr>
            <w:r>
              <w:rPr>
                <w:rFonts w:ascii="Arial Narrow" w:hAnsi="Arial Narrow"/>
              </w:rPr>
              <w:t>2</w:t>
            </w:r>
          </w:p>
        </w:tc>
        <w:tc>
          <w:tcPr>
            <w:tcW w:w="5409" w:type="dxa"/>
          </w:tcPr>
          <w:p w14:paraId="4930DB11" w14:textId="77777777" w:rsidR="00D355B3" w:rsidRDefault="00000000">
            <w:pPr>
              <w:jc w:val="left"/>
              <w:rPr>
                <w:rFonts w:ascii="Arial Narrow" w:hAnsi="Arial Narrow"/>
              </w:rPr>
            </w:pPr>
            <w:r>
              <w:rPr>
                <w:rFonts w:ascii="Arial Narrow" w:hAnsi="Arial Narrow"/>
              </w:rPr>
              <w:t>清洗和探索数据</w:t>
            </w:r>
          </w:p>
          <w:p w14:paraId="7250F71C" w14:textId="77777777" w:rsidR="00D355B3" w:rsidRDefault="00000000">
            <w:pPr>
              <w:pStyle w:val="a9"/>
              <w:numPr>
                <w:ilvl w:val="0"/>
                <w:numId w:val="2"/>
              </w:numPr>
              <w:ind w:left="227" w:firstLineChars="0" w:hanging="227"/>
              <w:jc w:val="left"/>
              <w:rPr>
                <w:rFonts w:ascii="Arial Narrow" w:hAnsi="Arial Narrow"/>
                <w:sz w:val="22"/>
                <w:szCs w:val="22"/>
              </w:rPr>
            </w:pPr>
            <w:r>
              <w:rPr>
                <w:rFonts w:ascii="Arial Narrow" w:hAnsi="Arial Narrow"/>
                <w:sz w:val="22"/>
                <w:szCs w:val="22"/>
              </w:rPr>
              <w:t>如何清洗数据集</w:t>
            </w:r>
          </w:p>
          <w:p w14:paraId="2724E881" w14:textId="77777777" w:rsidR="00D355B3" w:rsidRDefault="00000000">
            <w:pPr>
              <w:pStyle w:val="a9"/>
              <w:numPr>
                <w:ilvl w:val="0"/>
                <w:numId w:val="2"/>
              </w:numPr>
              <w:ind w:left="227" w:firstLineChars="0" w:hanging="227"/>
              <w:jc w:val="left"/>
              <w:rPr>
                <w:rFonts w:ascii="Arial Narrow" w:hAnsi="Arial Narrow"/>
                <w:sz w:val="22"/>
                <w:szCs w:val="22"/>
              </w:rPr>
            </w:pPr>
            <w:r>
              <w:rPr>
                <w:rFonts w:ascii="Arial Narrow" w:hAnsi="Arial Narrow"/>
                <w:sz w:val="22"/>
                <w:szCs w:val="22"/>
              </w:rPr>
              <w:t>描述性统计</w:t>
            </w:r>
          </w:p>
          <w:p w14:paraId="4DF8761A" w14:textId="77777777" w:rsidR="00D355B3" w:rsidRDefault="00000000">
            <w:pPr>
              <w:pStyle w:val="a9"/>
              <w:numPr>
                <w:ilvl w:val="0"/>
                <w:numId w:val="2"/>
              </w:numPr>
              <w:ind w:left="227" w:firstLineChars="0" w:hanging="227"/>
              <w:jc w:val="left"/>
              <w:rPr>
                <w:rFonts w:ascii="Arial Narrow" w:hAnsi="Arial Narrow"/>
                <w:sz w:val="22"/>
                <w:szCs w:val="22"/>
              </w:rPr>
            </w:pPr>
            <w:r>
              <w:rPr>
                <w:rFonts w:ascii="Arial Narrow" w:hAnsi="Arial Narrow"/>
                <w:sz w:val="22"/>
                <w:szCs w:val="22"/>
              </w:rPr>
              <w:t>数据可视化</w:t>
            </w:r>
          </w:p>
          <w:p w14:paraId="4FD7AA19" w14:textId="77777777" w:rsidR="00D355B3" w:rsidRDefault="00000000">
            <w:pPr>
              <w:pStyle w:val="a9"/>
              <w:numPr>
                <w:ilvl w:val="0"/>
                <w:numId w:val="2"/>
              </w:numPr>
              <w:ind w:left="227" w:firstLineChars="0" w:hanging="227"/>
              <w:jc w:val="left"/>
              <w:rPr>
                <w:rFonts w:ascii="Arial Narrow" w:hAnsi="Arial Narrow"/>
                <w:sz w:val="22"/>
                <w:szCs w:val="22"/>
              </w:rPr>
            </w:pPr>
            <w:r>
              <w:rPr>
                <w:rFonts w:ascii="Arial Narrow" w:hAnsi="Arial Narrow"/>
                <w:sz w:val="22"/>
                <w:szCs w:val="22"/>
              </w:rPr>
              <w:t>实操数据清洗和探索</w:t>
            </w:r>
          </w:p>
        </w:tc>
        <w:tc>
          <w:tcPr>
            <w:tcW w:w="3160" w:type="dxa"/>
            <w:vMerge/>
          </w:tcPr>
          <w:p w14:paraId="1FA55514" w14:textId="77777777" w:rsidR="00D355B3" w:rsidRDefault="00D355B3">
            <w:pPr>
              <w:rPr>
                <w:rFonts w:ascii="Arial Narrow" w:hAnsi="Arial Narrow"/>
              </w:rPr>
            </w:pPr>
          </w:p>
        </w:tc>
      </w:tr>
      <w:tr w:rsidR="00D355B3" w14:paraId="1D7E0E9E" w14:textId="77777777">
        <w:tc>
          <w:tcPr>
            <w:tcW w:w="1051" w:type="dxa"/>
            <w:vAlign w:val="center"/>
          </w:tcPr>
          <w:p w14:paraId="1B68E8B4" w14:textId="77777777" w:rsidR="00D355B3" w:rsidRDefault="00000000">
            <w:pPr>
              <w:jc w:val="center"/>
              <w:rPr>
                <w:rFonts w:ascii="Arial Narrow" w:hAnsi="Arial Narrow"/>
              </w:rPr>
            </w:pPr>
            <w:r>
              <w:rPr>
                <w:rFonts w:ascii="Arial Narrow" w:hAnsi="Arial Narrow"/>
              </w:rPr>
              <w:t>3</w:t>
            </w:r>
          </w:p>
        </w:tc>
        <w:tc>
          <w:tcPr>
            <w:tcW w:w="5409" w:type="dxa"/>
          </w:tcPr>
          <w:p w14:paraId="22B3F265" w14:textId="77777777" w:rsidR="00D355B3" w:rsidRDefault="00000000">
            <w:pPr>
              <w:jc w:val="left"/>
              <w:rPr>
                <w:rFonts w:ascii="Arial Narrow" w:hAnsi="Arial Narrow"/>
              </w:rPr>
            </w:pPr>
            <w:r>
              <w:rPr>
                <w:rFonts w:ascii="Arial Narrow" w:hAnsi="Arial Narrow"/>
              </w:rPr>
              <w:t>使用样本评估结果</w:t>
            </w:r>
          </w:p>
          <w:p w14:paraId="6C66DE96" w14:textId="77777777" w:rsidR="00D355B3" w:rsidRDefault="00000000">
            <w:pPr>
              <w:pStyle w:val="a9"/>
              <w:numPr>
                <w:ilvl w:val="0"/>
                <w:numId w:val="2"/>
              </w:numPr>
              <w:ind w:left="227" w:firstLineChars="0" w:hanging="227"/>
              <w:jc w:val="left"/>
              <w:rPr>
                <w:rFonts w:ascii="Arial Narrow" w:hAnsi="Arial Narrow"/>
                <w:sz w:val="22"/>
                <w:szCs w:val="22"/>
              </w:rPr>
            </w:pPr>
            <w:r>
              <w:rPr>
                <w:rFonts w:ascii="Arial Narrow" w:hAnsi="Arial Narrow"/>
                <w:sz w:val="22"/>
                <w:szCs w:val="22"/>
              </w:rPr>
              <w:t>估计量</w:t>
            </w:r>
          </w:p>
          <w:p w14:paraId="41760EC9" w14:textId="77777777" w:rsidR="00D355B3" w:rsidRDefault="00000000">
            <w:pPr>
              <w:pStyle w:val="a9"/>
              <w:numPr>
                <w:ilvl w:val="0"/>
                <w:numId w:val="2"/>
              </w:numPr>
              <w:ind w:left="227" w:firstLineChars="0" w:hanging="227"/>
              <w:jc w:val="left"/>
              <w:rPr>
                <w:rFonts w:ascii="Arial Narrow" w:hAnsi="Arial Narrow"/>
                <w:sz w:val="22"/>
                <w:szCs w:val="22"/>
              </w:rPr>
            </w:pPr>
            <w:r>
              <w:rPr>
                <w:rFonts w:ascii="Arial Narrow" w:hAnsi="Arial Narrow"/>
                <w:sz w:val="22"/>
                <w:szCs w:val="22"/>
              </w:rPr>
              <w:t>假设检验</w:t>
            </w:r>
          </w:p>
          <w:p w14:paraId="69221D3E" w14:textId="77777777" w:rsidR="00D355B3" w:rsidRDefault="00000000">
            <w:pPr>
              <w:pStyle w:val="a9"/>
              <w:numPr>
                <w:ilvl w:val="0"/>
                <w:numId w:val="2"/>
              </w:numPr>
              <w:ind w:left="227" w:firstLineChars="0" w:hanging="227"/>
              <w:jc w:val="left"/>
              <w:rPr>
                <w:rFonts w:ascii="Arial Narrow" w:hAnsi="Arial Narrow"/>
                <w:sz w:val="22"/>
                <w:szCs w:val="22"/>
              </w:rPr>
            </w:pPr>
            <w:r>
              <w:rPr>
                <w:rFonts w:ascii="Arial Narrow" w:hAnsi="Arial Narrow"/>
                <w:sz w:val="22"/>
                <w:szCs w:val="22"/>
              </w:rPr>
              <w:t>实操评估样本结果</w:t>
            </w:r>
          </w:p>
        </w:tc>
        <w:tc>
          <w:tcPr>
            <w:tcW w:w="3160" w:type="dxa"/>
            <w:vMerge/>
          </w:tcPr>
          <w:p w14:paraId="5CC8C6C3" w14:textId="77777777" w:rsidR="00D355B3" w:rsidRDefault="00D355B3">
            <w:pPr>
              <w:rPr>
                <w:rFonts w:ascii="Arial Narrow" w:hAnsi="Arial Narrow"/>
              </w:rPr>
            </w:pPr>
          </w:p>
        </w:tc>
      </w:tr>
      <w:tr w:rsidR="00D355B3" w14:paraId="3E6E9237" w14:textId="77777777">
        <w:tc>
          <w:tcPr>
            <w:tcW w:w="1051" w:type="dxa"/>
            <w:vAlign w:val="center"/>
          </w:tcPr>
          <w:p w14:paraId="08038CD5" w14:textId="77777777" w:rsidR="00D355B3" w:rsidRDefault="00000000">
            <w:pPr>
              <w:jc w:val="center"/>
              <w:rPr>
                <w:rFonts w:ascii="Arial Narrow" w:hAnsi="Arial Narrow"/>
              </w:rPr>
            </w:pPr>
            <w:r>
              <w:rPr>
                <w:rFonts w:ascii="Arial Narrow" w:hAnsi="Arial Narrow"/>
              </w:rPr>
              <w:t>4</w:t>
            </w:r>
          </w:p>
        </w:tc>
        <w:tc>
          <w:tcPr>
            <w:tcW w:w="5409" w:type="dxa"/>
          </w:tcPr>
          <w:p w14:paraId="0B3E7B28" w14:textId="77777777" w:rsidR="00D355B3" w:rsidRDefault="00000000">
            <w:pPr>
              <w:rPr>
                <w:rFonts w:ascii="Arial Narrow" w:hAnsi="Arial Narrow"/>
              </w:rPr>
            </w:pPr>
            <w:r>
              <w:rPr>
                <w:rFonts w:ascii="Arial Narrow" w:hAnsi="Arial Narrow"/>
              </w:rPr>
              <w:t>调查趋势和关系</w:t>
            </w:r>
          </w:p>
          <w:p w14:paraId="770774B6" w14:textId="77777777" w:rsidR="00D355B3" w:rsidRDefault="00000000">
            <w:pPr>
              <w:pStyle w:val="a9"/>
              <w:numPr>
                <w:ilvl w:val="0"/>
                <w:numId w:val="2"/>
              </w:numPr>
              <w:ind w:left="227" w:firstLineChars="0" w:hanging="227"/>
              <w:jc w:val="left"/>
              <w:rPr>
                <w:rFonts w:ascii="Arial Narrow" w:hAnsi="Arial Narrow"/>
                <w:sz w:val="22"/>
                <w:szCs w:val="22"/>
              </w:rPr>
            </w:pPr>
            <w:r>
              <w:rPr>
                <w:rFonts w:ascii="Arial Narrow" w:hAnsi="Arial Narrow"/>
                <w:sz w:val="22"/>
                <w:szCs w:val="22"/>
              </w:rPr>
              <w:t>使用模型</w:t>
            </w:r>
          </w:p>
          <w:p w14:paraId="74155962" w14:textId="77777777" w:rsidR="00D355B3" w:rsidRDefault="00000000">
            <w:pPr>
              <w:pStyle w:val="a9"/>
              <w:numPr>
                <w:ilvl w:val="0"/>
                <w:numId w:val="2"/>
              </w:numPr>
              <w:ind w:left="227" w:firstLineChars="0" w:hanging="227"/>
              <w:jc w:val="left"/>
              <w:rPr>
                <w:rFonts w:ascii="Arial Narrow" w:hAnsi="Arial Narrow"/>
                <w:sz w:val="22"/>
                <w:szCs w:val="22"/>
              </w:rPr>
            </w:pPr>
            <w:r>
              <w:rPr>
                <w:rFonts w:ascii="Arial Narrow" w:hAnsi="Arial Narrow"/>
                <w:sz w:val="22"/>
                <w:szCs w:val="22"/>
              </w:rPr>
              <w:t>检查模型假设</w:t>
            </w:r>
          </w:p>
          <w:p w14:paraId="7212FAC3" w14:textId="77777777" w:rsidR="00D355B3" w:rsidRDefault="00000000">
            <w:pPr>
              <w:pStyle w:val="a9"/>
              <w:numPr>
                <w:ilvl w:val="0"/>
                <w:numId w:val="2"/>
              </w:numPr>
              <w:ind w:left="227" w:firstLineChars="0" w:hanging="227"/>
              <w:jc w:val="left"/>
              <w:rPr>
                <w:rFonts w:ascii="Arial Narrow" w:hAnsi="Arial Narrow"/>
                <w:sz w:val="22"/>
                <w:szCs w:val="22"/>
              </w:rPr>
            </w:pPr>
            <w:r>
              <w:rPr>
                <w:rFonts w:ascii="Arial Narrow" w:hAnsi="Arial Narrow"/>
                <w:sz w:val="22"/>
                <w:szCs w:val="22"/>
              </w:rPr>
              <w:t>实操模型构建</w:t>
            </w:r>
          </w:p>
          <w:p w14:paraId="5D2AF5E9" w14:textId="77777777" w:rsidR="00D355B3" w:rsidRDefault="00000000">
            <w:pPr>
              <w:pStyle w:val="a9"/>
              <w:numPr>
                <w:ilvl w:val="0"/>
                <w:numId w:val="2"/>
              </w:numPr>
              <w:ind w:left="227" w:firstLineChars="0" w:hanging="227"/>
              <w:jc w:val="left"/>
              <w:rPr>
                <w:rFonts w:ascii="Arial Narrow" w:hAnsi="Arial Narrow"/>
                <w:sz w:val="22"/>
                <w:szCs w:val="22"/>
              </w:rPr>
            </w:pPr>
            <w:r>
              <w:rPr>
                <w:rFonts w:ascii="Arial Narrow" w:hAnsi="Arial Narrow"/>
                <w:sz w:val="22"/>
                <w:szCs w:val="22"/>
              </w:rPr>
              <w:t>数据沟通：构建仪表盘</w:t>
            </w:r>
          </w:p>
        </w:tc>
        <w:tc>
          <w:tcPr>
            <w:tcW w:w="3160" w:type="dxa"/>
            <w:vMerge/>
          </w:tcPr>
          <w:p w14:paraId="5428DB36" w14:textId="77777777" w:rsidR="00D355B3" w:rsidRDefault="00D355B3">
            <w:pPr>
              <w:rPr>
                <w:rFonts w:ascii="Arial Narrow" w:hAnsi="Arial Narrow"/>
              </w:rPr>
            </w:pPr>
          </w:p>
        </w:tc>
      </w:tr>
      <w:tr w:rsidR="00D355B3" w14:paraId="5B30BE25" w14:textId="77777777">
        <w:tc>
          <w:tcPr>
            <w:tcW w:w="1051" w:type="dxa"/>
            <w:vAlign w:val="center"/>
          </w:tcPr>
          <w:p w14:paraId="32EC1B87" w14:textId="77777777" w:rsidR="00D355B3" w:rsidRDefault="00000000">
            <w:pPr>
              <w:jc w:val="center"/>
              <w:rPr>
                <w:rFonts w:ascii="Arial Narrow" w:hAnsi="Arial Narrow"/>
              </w:rPr>
            </w:pPr>
            <w:r>
              <w:rPr>
                <w:rFonts w:ascii="Arial Narrow" w:hAnsi="Arial Narrow"/>
              </w:rPr>
              <w:t>5</w:t>
            </w:r>
          </w:p>
        </w:tc>
        <w:tc>
          <w:tcPr>
            <w:tcW w:w="5409" w:type="dxa"/>
          </w:tcPr>
          <w:p w14:paraId="26E8D1D3" w14:textId="77777777" w:rsidR="00D355B3" w:rsidRDefault="00000000">
            <w:pPr>
              <w:rPr>
                <w:rFonts w:ascii="Arial Narrow" w:hAnsi="Arial Narrow"/>
              </w:rPr>
            </w:pPr>
            <w:r>
              <w:rPr>
                <w:rFonts w:ascii="Arial Narrow" w:hAnsi="Arial Narrow"/>
              </w:rPr>
              <w:t>最终项目展示：</w:t>
            </w:r>
          </w:p>
          <w:p w14:paraId="4CC665F1" w14:textId="77777777" w:rsidR="00D355B3" w:rsidRDefault="00000000">
            <w:pPr>
              <w:pStyle w:val="a9"/>
              <w:numPr>
                <w:ilvl w:val="0"/>
                <w:numId w:val="2"/>
              </w:numPr>
              <w:ind w:left="227" w:firstLineChars="0" w:hanging="227"/>
              <w:jc w:val="left"/>
              <w:rPr>
                <w:rFonts w:ascii="Arial Narrow" w:hAnsi="Arial Narrow"/>
                <w:sz w:val="22"/>
                <w:szCs w:val="22"/>
              </w:rPr>
            </w:pPr>
            <w:r>
              <w:rPr>
                <w:rFonts w:ascii="Arial Narrow" w:hAnsi="Arial Narrow"/>
                <w:sz w:val="22"/>
                <w:szCs w:val="22"/>
              </w:rPr>
              <w:t>空气质量问题的定量评估</w:t>
            </w:r>
          </w:p>
        </w:tc>
        <w:tc>
          <w:tcPr>
            <w:tcW w:w="3160" w:type="dxa"/>
            <w:vMerge/>
          </w:tcPr>
          <w:p w14:paraId="7241A3AB" w14:textId="77777777" w:rsidR="00D355B3" w:rsidRDefault="00D355B3">
            <w:pPr>
              <w:rPr>
                <w:rFonts w:ascii="Arial Narrow" w:hAnsi="Arial Narrow"/>
              </w:rPr>
            </w:pPr>
          </w:p>
        </w:tc>
      </w:tr>
    </w:tbl>
    <w:p w14:paraId="77FB8859" w14:textId="77777777" w:rsidR="00D355B3" w:rsidRDefault="00D355B3">
      <w:pPr>
        <w:spacing w:line="360" w:lineRule="auto"/>
        <w:rPr>
          <w:rFonts w:ascii="Arial Narrow" w:hAnsi="Arial Narrow" w:cs="Calibri"/>
          <w:kern w:val="0"/>
        </w:rPr>
      </w:pPr>
    </w:p>
    <w:p w14:paraId="07AAC8A7" w14:textId="77777777" w:rsidR="00D355B3" w:rsidRDefault="00000000">
      <w:pPr>
        <w:spacing w:line="360" w:lineRule="auto"/>
        <w:rPr>
          <w:rFonts w:ascii="Arial Narrow" w:hAnsi="Arial Narrow" w:cs="Calibri"/>
          <w:kern w:val="0"/>
          <w:sz w:val="24"/>
          <w:szCs w:val="24"/>
        </w:rPr>
      </w:pPr>
      <w:r>
        <w:rPr>
          <w:rFonts w:ascii="Arial Narrow" w:hAnsi="Arial Narrow" w:cs="Calibri" w:hint="eastAsia"/>
          <w:kern w:val="0"/>
        </w:rPr>
        <w:t>【备注</w:t>
      </w:r>
      <w:r>
        <w:rPr>
          <w:rFonts w:ascii="Arial Narrow" w:hAnsi="Arial Narrow" w:cs="Calibri"/>
          <w:kern w:val="0"/>
        </w:rPr>
        <w:t>】</w:t>
      </w:r>
      <w:r>
        <w:rPr>
          <w:rFonts w:ascii="Arial Narrow" w:hAnsi="Arial Narrow" w:cs="Calibri" w:hint="eastAsia"/>
          <w:kern w:val="0"/>
          <w:lang w:val="en-US"/>
        </w:rPr>
        <w:t>课程安排及导师安排或受不确定因素影响而做出调整。</w:t>
      </w:r>
    </w:p>
    <w:p w14:paraId="3DE06E22" w14:textId="77777777" w:rsidR="00D355B3" w:rsidRDefault="00D355B3">
      <w:pPr>
        <w:jc w:val="left"/>
        <w:rPr>
          <w:rFonts w:ascii="Arial" w:eastAsia="微软雅黑" w:hAnsi="Arial" w:cs="Arial"/>
          <w:b/>
          <w:bCs/>
          <w:color w:val="2D8FCF"/>
          <w:spacing w:val="6"/>
          <w:sz w:val="40"/>
          <w:szCs w:val="40"/>
        </w:rPr>
      </w:pPr>
    </w:p>
    <w:p w14:paraId="65EDE26B" w14:textId="77777777" w:rsidR="00D355B3" w:rsidRDefault="00000000">
      <w:pPr>
        <w:jc w:val="left"/>
        <w:rPr>
          <w:rFonts w:ascii="Arial" w:eastAsia="微软雅黑" w:hAnsi="Arial" w:cs="Arial"/>
          <w:b/>
          <w:bCs/>
          <w:color w:val="2D8FCF"/>
          <w:spacing w:val="6"/>
          <w:sz w:val="40"/>
          <w:szCs w:val="40"/>
        </w:rPr>
      </w:pPr>
      <w:r>
        <w:pict w14:anchorId="208CACD9">
          <v:rect id="_x0000_s1030" style="position:absolute;margin-left:-.6pt;margin-top:35.55pt;width:188.7pt;height:20.95pt;z-index:251668480;mso-width-relative:page;mso-height-relative:page" fillcolor="#f6c976" stroked="f">
            <v:fill color2="fill lighten(51)" angle="-90" focusposition="1" focussize="" method="linear sigma" focus="100%" type="gradient"/>
            <v:textbox>
              <w:txbxContent>
                <w:p w14:paraId="7CE6FAEF" w14:textId="77777777" w:rsidR="00D355B3"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Program Details</w:t>
                  </w:r>
                </w:p>
                <w:p w14:paraId="4435983D" w14:textId="77777777" w:rsidR="00D355B3" w:rsidRDefault="00D355B3"/>
              </w:txbxContent>
            </v:textbox>
          </v:rect>
        </w:pict>
      </w:r>
      <w:r>
        <w:rPr>
          <w:rFonts w:ascii="Arial" w:eastAsia="微软雅黑" w:hAnsi="Arial" w:cs="Arial" w:hint="eastAsia"/>
          <w:b/>
          <w:bCs/>
          <w:color w:val="2D8FCF"/>
          <w:spacing w:val="6"/>
          <w:sz w:val="40"/>
          <w:szCs w:val="40"/>
        </w:rPr>
        <w:t>项目详情</w:t>
      </w:r>
    </w:p>
    <w:p w14:paraId="72141B6E" w14:textId="77777777" w:rsidR="00D355B3" w:rsidRDefault="00D355B3">
      <w:pPr>
        <w:jc w:val="left"/>
        <w:rPr>
          <w:rFonts w:ascii="Arial" w:eastAsia="微软雅黑" w:hAnsi="Arial" w:cs="Arial"/>
          <w:b/>
          <w:bCs/>
          <w:color w:val="2D8FCF"/>
          <w:spacing w:val="6"/>
        </w:rPr>
      </w:pPr>
    </w:p>
    <w:p w14:paraId="086D2EC5" w14:textId="77777777" w:rsidR="00D355B3" w:rsidRDefault="00000000">
      <w:pPr>
        <w:spacing w:line="360" w:lineRule="auto"/>
        <w:jc w:val="left"/>
        <w:rPr>
          <w:rFonts w:ascii="Arial Narrow" w:hAnsi="Arial Narrow" w:cs="Calibri"/>
          <w:kern w:val="0"/>
          <w:lang w:val="en-US"/>
        </w:rPr>
      </w:pPr>
      <w:r>
        <w:rPr>
          <w:rFonts w:ascii="Arial Narrow" w:hAnsi="Arial Narrow" w:cs="Calibri"/>
          <w:b/>
          <w:bCs/>
          <w:kern w:val="0"/>
        </w:rPr>
        <w:lastRenderedPageBreak/>
        <w:t>【项目时间】</w:t>
      </w:r>
      <w:r>
        <w:rPr>
          <w:rFonts w:ascii="Arial Narrow" w:hAnsi="Arial Narrow" w:cs="Calibri" w:hint="eastAsia"/>
          <w:kern w:val="0"/>
        </w:rPr>
        <w:t>2</w:t>
      </w:r>
      <w:r>
        <w:rPr>
          <w:rFonts w:ascii="Arial Narrow" w:hAnsi="Arial Narrow" w:cs="Calibri"/>
          <w:kern w:val="0"/>
        </w:rPr>
        <w:t>025</w:t>
      </w:r>
      <w:r>
        <w:rPr>
          <w:rFonts w:ascii="Arial Narrow" w:hAnsi="Arial Narrow" w:cs="Calibri" w:hint="eastAsia"/>
          <w:kern w:val="0"/>
        </w:rPr>
        <w:t>年</w:t>
      </w:r>
      <w:r>
        <w:rPr>
          <w:rFonts w:ascii="Arial Narrow" w:hAnsi="Arial Narrow" w:cs="Calibri"/>
          <w:kern w:val="0"/>
        </w:rPr>
        <w:t>7</w:t>
      </w:r>
      <w:r>
        <w:rPr>
          <w:rFonts w:ascii="Arial Narrow" w:hAnsi="Arial Narrow" w:cs="Calibri" w:hint="eastAsia"/>
          <w:kern w:val="0"/>
        </w:rPr>
        <w:t>月</w:t>
      </w:r>
      <w:r>
        <w:rPr>
          <w:rFonts w:ascii="Arial Narrow" w:hAnsi="Arial Narrow" w:cs="Calibri" w:hint="eastAsia"/>
          <w:kern w:val="0"/>
          <w:lang w:val="en-US"/>
        </w:rPr>
        <w:t>20</w:t>
      </w:r>
      <w:r>
        <w:rPr>
          <w:rFonts w:ascii="Arial Narrow" w:hAnsi="Arial Narrow" w:cs="Calibri" w:hint="eastAsia"/>
          <w:kern w:val="0"/>
        </w:rPr>
        <w:t>日</w:t>
      </w:r>
      <w:r>
        <w:rPr>
          <w:rFonts w:ascii="Arial Narrow" w:hAnsi="Arial Narrow" w:cs="Calibri" w:hint="eastAsia"/>
          <w:kern w:val="0"/>
        </w:rPr>
        <w:t>-</w:t>
      </w:r>
      <w:r>
        <w:rPr>
          <w:rFonts w:ascii="Arial Narrow" w:hAnsi="Arial Narrow" w:cs="Calibri"/>
          <w:kern w:val="0"/>
        </w:rPr>
        <w:t>7</w:t>
      </w:r>
      <w:r>
        <w:rPr>
          <w:rFonts w:ascii="Arial Narrow" w:hAnsi="Arial Narrow" w:cs="Calibri" w:hint="eastAsia"/>
          <w:kern w:val="0"/>
        </w:rPr>
        <w:t>月</w:t>
      </w:r>
      <w:r>
        <w:rPr>
          <w:rFonts w:ascii="Arial Narrow" w:hAnsi="Arial Narrow" w:cs="Calibri"/>
          <w:kern w:val="0"/>
        </w:rPr>
        <w:t>2</w:t>
      </w:r>
      <w:r>
        <w:rPr>
          <w:rFonts w:ascii="Arial Narrow" w:hAnsi="Arial Narrow" w:cs="Calibri" w:hint="eastAsia"/>
          <w:kern w:val="0"/>
          <w:lang w:val="en-US"/>
        </w:rPr>
        <w:t>6</w:t>
      </w:r>
      <w:r>
        <w:rPr>
          <w:rFonts w:ascii="Arial Narrow" w:hAnsi="Arial Narrow" w:cs="Calibri" w:hint="eastAsia"/>
          <w:kern w:val="0"/>
        </w:rPr>
        <w:t>日（</w:t>
      </w:r>
      <w:r>
        <w:rPr>
          <w:rFonts w:ascii="Arial Narrow" w:hAnsi="Arial Narrow" w:cs="Calibri" w:hint="eastAsia"/>
          <w:kern w:val="0"/>
          <w:lang w:val="en-US"/>
        </w:rPr>
        <w:t>7</w:t>
      </w:r>
      <w:r>
        <w:rPr>
          <w:rFonts w:ascii="Arial Narrow" w:hAnsi="Arial Narrow" w:cs="Calibri" w:hint="eastAsia"/>
          <w:kern w:val="0"/>
          <w:lang w:val="en-US"/>
        </w:rPr>
        <w:t>天）</w:t>
      </w:r>
    </w:p>
    <w:p w14:paraId="5FA7ECF1" w14:textId="77777777" w:rsidR="00D355B3" w:rsidRDefault="00000000">
      <w:pPr>
        <w:autoSpaceDE w:val="0"/>
        <w:autoSpaceDN w:val="0"/>
        <w:adjustRightInd w:val="0"/>
        <w:spacing w:line="360" w:lineRule="auto"/>
        <w:jc w:val="left"/>
        <w:rPr>
          <w:rFonts w:ascii="Arial Narrow" w:hAnsi="Arial Narrow" w:cs="Calibri"/>
        </w:rPr>
      </w:pPr>
      <w:r>
        <w:rPr>
          <w:rFonts w:ascii="Arial Narrow" w:hAnsi="Arial Narrow" w:cs="Calibri"/>
        </w:rPr>
        <w:t>【</w:t>
      </w:r>
      <w:r>
        <w:rPr>
          <w:rFonts w:ascii="Arial Narrow" w:hAnsi="Arial Narrow" w:cs="Calibri"/>
          <w:b/>
          <w:bCs/>
        </w:rPr>
        <w:t>参考</w:t>
      </w:r>
      <w:r>
        <w:rPr>
          <w:rFonts w:ascii="Arial Narrow" w:hAnsi="Arial Narrow" w:cs="Calibri" w:hint="eastAsia"/>
          <w:b/>
          <w:bCs/>
          <w:lang w:val="en-US"/>
        </w:rPr>
        <w:t>项目</w:t>
      </w:r>
      <w:r>
        <w:rPr>
          <w:rFonts w:ascii="Arial Narrow" w:hAnsi="Arial Narrow" w:cs="Calibri"/>
          <w:b/>
          <w:bCs/>
        </w:rPr>
        <w:t>安排</w:t>
      </w:r>
      <w:r>
        <w:rPr>
          <w:rFonts w:ascii="Arial Narrow" w:hAnsi="Arial Narrow" w:cs="Calibri"/>
        </w:rPr>
        <w:t>】</w:t>
      </w:r>
    </w:p>
    <w:tbl>
      <w:tblPr>
        <w:tblStyle w:val="a7"/>
        <w:tblpPr w:leftFromText="180" w:rightFromText="180" w:vertAnchor="text" w:tblpY="1"/>
        <w:tblOverlap w:val="never"/>
        <w:tblW w:w="9322" w:type="dxa"/>
        <w:tblLook w:val="04A0" w:firstRow="1" w:lastRow="0" w:firstColumn="1" w:lastColumn="0" w:noHBand="0" w:noVBand="1"/>
      </w:tblPr>
      <w:tblGrid>
        <w:gridCol w:w="1750"/>
        <w:gridCol w:w="3360"/>
        <w:gridCol w:w="4212"/>
      </w:tblGrid>
      <w:tr w:rsidR="00D355B3" w14:paraId="7EE45558" w14:textId="77777777">
        <w:trPr>
          <w:trHeight w:val="454"/>
        </w:trPr>
        <w:tc>
          <w:tcPr>
            <w:tcW w:w="1750" w:type="dxa"/>
            <w:tcBorders>
              <w:top w:val="single" w:sz="4" w:space="0" w:color="auto"/>
              <w:left w:val="single" w:sz="4" w:space="0" w:color="auto"/>
              <w:bottom w:val="single" w:sz="4" w:space="0" w:color="auto"/>
              <w:right w:val="single" w:sz="4" w:space="0" w:color="auto"/>
            </w:tcBorders>
            <w:shd w:val="clear" w:color="auto" w:fill="44546A"/>
            <w:vAlign w:val="center"/>
          </w:tcPr>
          <w:p w14:paraId="4839CE4A" w14:textId="77777777" w:rsidR="00D355B3" w:rsidRDefault="00000000">
            <w:pPr>
              <w:jc w:val="center"/>
              <w:rPr>
                <w:b/>
                <w:bCs/>
                <w:color w:val="CCE8CF" w:themeColor="background1"/>
              </w:rPr>
            </w:pPr>
            <w:r>
              <w:rPr>
                <w:rFonts w:hint="eastAsia"/>
                <w:b/>
                <w:bCs/>
                <w:color w:val="CCE8CF" w:themeColor="background1"/>
              </w:rPr>
              <w:t>天数</w:t>
            </w:r>
          </w:p>
        </w:tc>
        <w:tc>
          <w:tcPr>
            <w:tcW w:w="3360" w:type="dxa"/>
            <w:tcBorders>
              <w:top w:val="single" w:sz="4" w:space="0" w:color="auto"/>
              <w:left w:val="single" w:sz="4" w:space="0" w:color="auto"/>
              <w:bottom w:val="single" w:sz="4" w:space="0" w:color="auto"/>
              <w:right w:val="single" w:sz="4" w:space="0" w:color="auto"/>
            </w:tcBorders>
            <w:shd w:val="clear" w:color="auto" w:fill="44546A"/>
            <w:vAlign w:val="center"/>
          </w:tcPr>
          <w:p w14:paraId="6CABC692" w14:textId="77777777" w:rsidR="00D355B3" w:rsidRDefault="00000000">
            <w:pPr>
              <w:jc w:val="center"/>
              <w:rPr>
                <w:b/>
                <w:bCs/>
                <w:color w:val="CCE8CF" w:themeColor="background1"/>
              </w:rPr>
            </w:pPr>
            <w:r>
              <w:rPr>
                <w:rFonts w:hint="eastAsia"/>
                <w:b/>
                <w:bCs/>
                <w:color w:val="CCE8CF" w:themeColor="background1"/>
              </w:rPr>
              <w:t>上午</w:t>
            </w:r>
          </w:p>
        </w:tc>
        <w:tc>
          <w:tcPr>
            <w:tcW w:w="4212" w:type="dxa"/>
            <w:tcBorders>
              <w:top w:val="single" w:sz="4" w:space="0" w:color="auto"/>
              <w:left w:val="single" w:sz="4" w:space="0" w:color="auto"/>
              <w:bottom w:val="single" w:sz="4" w:space="0" w:color="auto"/>
              <w:right w:val="single" w:sz="4" w:space="0" w:color="auto"/>
            </w:tcBorders>
            <w:shd w:val="clear" w:color="auto" w:fill="44546A"/>
            <w:vAlign w:val="center"/>
          </w:tcPr>
          <w:p w14:paraId="14EDB924" w14:textId="77777777" w:rsidR="00D355B3" w:rsidRDefault="00000000">
            <w:pPr>
              <w:jc w:val="center"/>
              <w:rPr>
                <w:b/>
                <w:bCs/>
                <w:color w:val="CCE8CF" w:themeColor="background1"/>
              </w:rPr>
            </w:pPr>
            <w:r>
              <w:rPr>
                <w:rFonts w:hint="eastAsia"/>
                <w:b/>
                <w:bCs/>
                <w:color w:val="CCE8CF" w:themeColor="background1"/>
              </w:rPr>
              <w:t>下午</w:t>
            </w:r>
          </w:p>
        </w:tc>
      </w:tr>
      <w:tr w:rsidR="00D355B3" w14:paraId="184A0435" w14:textId="77777777">
        <w:trPr>
          <w:trHeight w:val="454"/>
        </w:trPr>
        <w:tc>
          <w:tcPr>
            <w:tcW w:w="1750" w:type="dxa"/>
            <w:tcBorders>
              <w:top w:val="single" w:sz="4" w:space="0" w:color="auto"/>
              <w:left w:val="single" w:sz="4" w:space="0" w:color="auto"/>
              <w:bottom w:val="single" w:sz="4" w:space="0" w:color="auto"/>
              <w:right w:val="single" w:sz="4" w:space="0" w:color="auto"/>
            </w:tcBorders>
            <w:vAlign w:val="center"/>
          </w:tcPr>
          <w:p w14:paraId="18AB04D0" w14:textId="77777777" w:rsidR="00D355B3" w:rsidRDefault="00000000">
            <w:pPr>
              <w:jc w:val="center"/>
              <w:rPr>
                <w:rFonts w:ascii="Arial Narrow" w:hAnsi="Arial Narrow"/>
              </w:rPr>
            </w:pPr>
            <w:r>
              <w:rPr>
                <w:rFonts w:ascii="Arial Narrow" w:hAnsi="Arial Narrow"/>
              </w:rPr>
              <w:t>第一天</w:t>
            </w:r>
          </w:p>
        </w:tc>
        <w:tc>
          <w:tcPr>
            <w:tcW w:w="7572" w:type="dxa"/>
            <w:gridSpan w:val="2"/>
            <w:tcBorders>
              <w:top w:val="single" w:sz="4" w:space="0" w:color="auto"/>
              <w:left w:val="single" w:sz="4" w:space="0" w:color="auto"/>
              <w:bottom w:val="single" w:sz="4" w:space="0" w:color="auto"/>
              <w:right w:val="single" w:sz="4" w:space="0" w:color="auto"/>
            </w:tcBorders>
            <w:vAlign w:val="center"/>
          </w:tcPr>
          <w:p w14:paraId="73E44C24" w14:textId="77777777" w:rsidR="00D355B3" w:rsidRDefault="00000000">
            <w:pPr>
              <w:jc w:val="center"/>
              <w:rPr>
                <w:rFonts w:ascii="Arial Narrow" w:hAnsi="Arial Narrow"/>
              </w:rPr>
            </w:pPr>
            <w:r>
              <w:rPr>
                <w:rFonts w:ascii="Arial Narrow" w:hAnsi="Arial Narrow"/>
              </w:rPr>
              <w:t>抵达新加坡，并办理入住</w:t>
            </w:r>
          </w:p>
        </w:tc>
      </w:tr>
      <w:tr w:rsidR="00D355B3" w14:paraId="515CC246" w14:textId="77777777">
        <w:trPr>
          <w:trHeight w:val="454"/>
        </w:trPr>
        <w:tc>
          <w:tcPr>
            <w:tcW w:w="1750" w:type="dxa"/>
            <w:tcBorders>
              <w:top w:val="single" w:sz="4" w:space="0" w:color="auto"/>
              <w:left w:val="single" w:sz="4" w:space="0" w:color="auto"/>
              <w:bottom w:val="single" w:sz="4" w:space="0" w:color="auto"/>
              <w:right w:val="single" w:sz="4" w:space="0" w:color="auto"/>
            </w:tcBorders>
            <w:vAlign w:val="center"/>
          </w:tcPr>
          <w:p w14:paraId="6A9013EF" w14:textId="77777777" w:rsidR="00D355B3" w:rsidRDefault="00000000">
            <w:pPr>
              <w:jc w:val="center"/>
              <w:rPr>
                <w:rFonts w:ascii="Arial Narrow" w:hAnsi="Arial Narrow"/>
              </w:rPr>
            </w:pPr>
            <w:r>
              <w:rPr>
                <w:rFonts w:ascii="Arial Narrow" w:hAnsi="Arial Narrow"/>
              </w:rPr>
              <w:t>第二天</w:t>
            </w:r>
          </w:p>
        </w:tc>
        <w:tc>
          <w:tcPr>
            <w:tcW w:w="3360" w:type="dxa"/>
            <w:tcBorders>
              <w:top w:val="single" w:sz="4" w:space="0" w:color="auto"/>
              <w:left w:val="single" w:sz="4" w:space="0" w:color="auto"/>
              <w:bottom w:val="single" w:sz="4" w:space="0" w:color="auto"/>
              <w:right w:val="single" w:sz="4" w:space="0" w:color="auto"/>
            </w:tcBorders>
            <w:vAlign w:val="center"/>
          </w:tcPr>
          <w:p w14:paraId="345997E2" w14:textId="77777777" w:rsidR="00D355B3" w:rsidRDefault="00000000">
            <w:pPr>
              <w:jc w:val="center"/>
              <w:rPr>
                <w:rFonts w:ascii="Arial Narrow" w:hAnsi="Arial Narrow"/>
              </w:rPr>
            </w:pPr>
            <w:r>
              <w:rPr>
                <w:rFonts w:ascii="Arial Narrow" w:hAnsi="Arial Narrow"/>
              </w:rPr>
              <w:t xml:space="preserve">9:00-12:00 </w:t>
            </w:r>
            <w:r>
              <w:rPr>
                <w:rFonts w:ascii="Arial Narrow" w:hAnsi="Arial Narrow"/>
              </w:rPr>
              <w:t>课程</w:t>
            </w:r>
            <w:r>
              <w:rPr>
                <w:rFonts w:ascii="Arial Narrow" w:hAnsi="Arial Narrow"/>
              </w:rPr>
              <w:t>1</w:t>
            </w:r>
          </w:p>
        </w:tc>
        <w:tc>
          <w:tcPr>
            <w:tcW w:w="4212" w:type="dxa"/>
            <w:tcBorders>
              <w:top w:val="single" w:sz="4" w:space="0" w:color="auto"/>
              <w:left w:val="single" w:sz="4" w:space="0" w:color="auto"/>
              <w:bottom w:val="single" w:sz="4" w:space="0" w:color="auto"/>
              <w:right w:val="single" w:sz="4" w:space="0" w:color="auto"/>
            </w:tcBorders>
            <w:vAlign w:val="center"/>
          </w:tcPr>
          <w:p w14:paraId="6C248DB1" w14:textId="77777777" w:rsidR="00D355B3" w:rsidRDefault="00000000">
            <w:pPr>
              <w:jc w:val="center"/>
              <w:rPr>
                <w:rFonts w:ascii="Arial Narrow" w:hAnsi="Arial Narrow"/>
              </w:rPr>
            </w:pPr>
            <w:r>
              <w:rPr>
                <w:rFonts w:ascii="Arial Narrow" w:hAnsi="Arial Narrow"/>
              </w:rPr>
              <w:t>新加坡国立大学校园参访</w:t>
            </w:r>
          </w:p>
        </w:tc>
      </w:tr>
      <w:tr w:rsidR="00D355B3" w14:paraId="1BFE6E69" w14:textId="77777777">
        <w:trPr>
          <w:trHeight w:val="454"/>
        </w:trPr>
        <w:tc>
          <w:tcPr>
            <w:tcW w:w="1750" w:type="dxa"/>
            <w:tcBorders>
              <w:top w:val="single" w:sz="4" w:space="0" w:color="auto"/>
              <w:left w:val="single" w:sz="4" w:space="0" w:color="auto"/>
              <w:bottom w:val="single" w:sz="4" w:space="0" w:color="auto"/>
              <w:right w:val="single" w:sz="4" w:space="0" w:color="auto"/>
            </w:tcBorders>
            <w:vAlign w:val="center"/>
          </w:tcPr>
          <w:p w14:paraId="6E95E4BF" w14:textId="77777777" w:rsidR="00D355B3" w:rsidRDefault="00000000">
            <w:pPr>
              <w:jc w:val="center"/>
              <w:rPr>
                <w:rFonts w:ascii="Arial Narrow" w:hAnsi="Arial Narrow"/>
              </w:rPr>
            </w:pPr>
            <w:r>
              <w:rPr>
                <w:rFonts w:ascii="Arial Narrow" w:hAnsi="Arial Narrow"/>
              </w:rPr>
              <w:t>第三天</w:t>
            </w:r>
          </w:p>
        </w:tc>
        <w:tc>
          <w:tcPr>
            <w:tcW w:w="3360" w:type="dxa"/>
            <w:tcBorders>
              <w:top w:val="single" w:sz="4" w:space="0" w:color="auto"/>
              <w:left w:val="single" w:sz="4" w:space="0" w:color="auto"/>
              <w:bottom w:val="single" w:sz="4" w:space="0" w:color="auto"/>
              <w:right w:val="single" w:sz="4" w:space="0" w:color="auto"/>
            </w:tcBorders>
            <w:vAlign w:val="center"/>
          </w:tcPr>
          <w:p w14:paraId="0775741E" w14:textId="77777777" w:rsidR="00D355B3" w:rsidRDefault="00000000">
            <w:pPr>
              <w:jc w:val="center"/>
              <w:rPr>
                <w:rFonts w:ascii="Arial Narrow" w:hAnsi="Arial Narrow"/>
              </w:rPr>
            </w:pPr>
            <w:r>
              <w:rPr>
                <w:rFonts w:ascii="Arial Narrow" w:hAnsi="Arial Narrow"/>
              </w:rPr>
              <w:t xml:space="preserve">9:00-12:00 </w:t>
            </w:r>
            <w:r>
              <w:rPr>
                <w:rFonts w:ascii="Arial Narrow" w:hAnsi="Arial Narrow"/>
              </w:rPr>
              <w:t>课程</w:t>
            </w:r>
            <w:r>
              <w:rPr>
                <w:rFonts w:ascii="Arial Narrow" w:hAnsi="Arial Narrow"/>
              </w:rPr>
              <w:t>2</w:t>
            </w:r>
          </w:p>
        </w:tc>
        <w:tc>
          <w:tcPr>
            <w:tcW w:w="4212" w:type="dxa"/>
            <w:tcBorders>
              <w:top w:val="single" w:sz="4" w:space="0" w:color="auto"/>
              <w:left w:val="single" w:sz="4" w:space="0" w:color="auto"/>
              <w:bottom w:val="single" w:sz="4" w:space="0" w:color="auto"/>
              <w:right w:val="single" w:sz="4" w:space="0" w:color="auto"/>
            </w:tcBorders>
            <w:vAlign w:val="center"/>
          </w:tcPr>
          <w:p w14:paraId="3FF458C6" w14:textId="77777777" w:rsidR="00D355B3" w:rsidRDefault="00000000">
            <w:pPr>
              <w:jc w:val="center"/>
              <w:rPr>
                <w:rFonts w:ascii="Arial Narrow" w:hAnsi="Arial Narrow"/>
              </w:rPr>
            </w:pPr>
            <w:r>
              <w:rPr>
                <w:rFonts w:ascii="Arial Narrow" w:hAnsi="Arial Narrow"/>
              </w:rPr>
              <w:t>科技公司参访</w:t>
            </w:r>
          </w:p>
        </w:tc>
      </w:tr>
      <w:tr w:rsidR="00D355B3" w14:paraId="2406C8E3" w14:textId="77777777">
        <w:trPr>
          <w:trHeight w:val="454"/>
        </w:trPr>
        <w:tc>
          <w:tcPr>
            <w:tcW w:w="1750" w:type="dxa"/>
            <w:tcBorders>
              <w:top w:val="single" w:sz="4" w:space="0" w:color="auto"/>
              <w:left w:val="single" w:sz="4" w:space="0" w:color="auto"/>
              <w:bottom w:val="single" w:sz="4" w:space="0" w:color="auto"/>
              <w:right w:val="single" w:sz="4" w:space="0" w:color="auto"/>
            </w:tcBorders>
            <w:vAlign w:val="center"/>
          </w:tcPr>
          <w:p w14:paraId="0ADE7AC1" w14:textId="77777777" w:rsidR="00D355B3" w:rsidRDefault="00000000">
            <w:pPr>
              <w:jc w:val="center"/>
              <w:rPr>
                <w:rFonts w:ascii="Arial Narrow" w:hAnsi="Arial Narrow"/>
              </w:rPr>
            </w:pPr>
            <w:r>
              <w:rPr>
                <w:rFonts w:ascii="Arial Narrow" w:hAnsi="Arial Narrow"/>
              </w:rPr>
              <w:t>第四天</w:t>
            </w:r>
          </w:p>
        </w:tc>
        <w:tc>
          <w:tcPr>
            <w:tcW w:w="3360" w:type="dxa"/>
            <w:tcBorders>
              <w:top w:val="single" w:sz="4" w:space="0" w:color="auto"/>
              <w:left w:val="single" w:sz="4" w:space="0" w:color="auto"/>
              <w:bottom w:val="single" w:sz="4" w:space="0" w:color="auto"/>
              <w:right w:val="single" w:sz="4" w:space="0" w:color="auto"/>
            </w:tcBorders>
            <w:vAlign w:val="center"/>
          </w:tcPr>
          <w:p w14:paraId="1417F1F7" w14:textId="77777777" w:rsidR="00D355B3" w:rsidRDefault="00000000">
            <w:pPr>
              <w:jc w:val="center"/>
              <w:rPr>
                <w:rFonts w:ascii="Arial Narrow" w:hAnsi="Arial Narrow"/>
              </w:rPr>
            </w:pPr>
            <w:r>
              <w:rPr>
                <w:rFonts w:ascii="Arial Narrow" w:hAnsi="Arial Narrow"/>
              </w:rPr>
              <w:t xml:space="preserve">9:00-12:00 </w:t>
            </w:r>
            <w:r>
              <w:rPr>
                <w:rFonts w:ascii="Arial Narrow" w:hAnsi="Arial Narrow"/>
              </w:rPr>
              <w:t>课程</w:t>
            </w:r>
            <w:r>
              <w:rPr>
                <w:rFonts w:ascii="Arial Narrow" w:hAnsi="Arial Narrow"/>
              </w:rPr>
              <w:t>3</w:t>
            </w:r>
          </w:p>
        </w:tc>
        <w:tc>
          <w:tcPr>
            <w:tcW w:w="4212" w:type="dxa"/>
            <w:tcBorders>
              <w:top w:val="single" w:sz="4" w:space="0" w:color="auto"/>
              <w:left w:val="single" w:sz="4" w:space="0" w:color="auto"/>
              <w:bottom w:val="single" w:sz="4" w:space="0" w:color="auto"/>
              <w:right w:val="single" w:sz="4" w:space="0" w:color="auto"/>
            </w:tcBorders>
            <w:vAlign w:val="center"/>
          </w:tcPr>
          <w:p w14:paraId="75AA5EE1" w14:textId="77777777" w:rsidR="00D355B3" w:rsidRDefault="00000000">
            <w:pPr>
              <w:jc w:val="center"/>
              <w:rPr>
                <w:rFonts w:ascii="Arial Narrow" w:hAnsi="Arial Narrow"/>
              </w:rPr>
            </w:pPr>
            <w:r>
              <w:rPr>
                <w:rFonts w:ascii="Arial Narrow" w:hAnsi="Arial Narrow"/>
              </w:rPr>
              <w:t>小组</w:t>
            </w:r>
            <w:r>
              <w:rPr>
                <w:rFonts w:ascii="Arial Narrow" w:hAnsi="Arial Narrow" w:hint="eastAsia"/>
                <w:lang w:val="en-US"/>
              </w:rPr>
              <w:t>活动</w:t>
            </w:r>
            <w:r>
              <w:rPr>
                <w:rFonts w:ascii="Arial Narrow" w:hAnsi="Arial Narrow"/>
              </w:rPr>
              <w:t>「</w:t>
            </w:r>
            <w:r>
              <w:rPr>
                <w:rFonts w:ascii="Arial Narrow" w:hAnsi="Arial Narrow"/>
              </w:rPr>
              <w:t>Discover Singapore</w:t>
            </w:r>
            <w:r>
              <w:rPr>
                <w:rFonts w:ascii="Arial Narrow" w:hAnsi="Arial Narrow"/>
              </w:rPr>
              <w:t>」</w:t>
            </w:r>
          </w:p>
        </w:tc>
      </w:tr>
      <w:tr w:rsidR="00D355B3" w14:paraId="5BE7B13E" w14:textId="77777777">
        <w:trPr>
          <w:trHeight w:val="454"/>
        </w:trPr>
        <w:tc>
          <w:tcPr>
            <w:tcW w:w="1750" w:type="dxa"/>
            <w:tcBorders>
              <w:top w:val="single" w:sz="4" w:space="0" w:color="auto"/>
              <w:left w:val="single" w:sz="4" w:space="0" w:color="auto"/>
              <w:bottom w:val="single" w:sz="4" w:space="0" w:color="auto"/>
              <w:right w:val="single" w:sz="4" w:space="0" w:color="auto"/>
            </w:tcBorders>
            <w:vAlign w:val="center"/>
          </w:tcPr>
          <w:p w14:paraId="33557CB7" w14:textId="77777777" w:rsidR="00D355B3" w:rsidRDefault="00000000">
            <w:pPr>
              <w:jc w:val="center"/>
              <w:rPr>
                <w:rFonts w:ascii="Arial Narrow" w:hAnsi="Arial Narrow"/>
              </w:rPr>
            </w:pPr>
            <w:r>
              <w:rPr>
                <w:rFonts w:ascii="Arial Narrow" w:hAnsi="Arial Narrow"/>
              </w:rPr>
              <w:t>第五天</w:t>
            </w:r>
          </w:p>
        </w:tc>
        <w:tc>
          <w:tcPr>
            <w:tcW w:w="3360" w:type="dxa"/>
            <w:tcBorders>
              <w:top w:val="single" w:sz="4" w:space="0" w:color="auto"/>
              <w:left w:val="single" w:sz="4" w:space="0" w:color="auto"/>
              <w:bottom w:val="single" w:sz="4" w:space="0" w:color="auto"/>
              <w:right w:val="single" w:sz="4" w:space="0" w:color="auto"/>
            </w:tcBorders>
            <w:vAlign w:val="center"/>
          </w:tcPr>
          <w:p w14:paraId="719E408F" w14:textId="77777777" w:rsidR="00D355B3" w:rsidRDefault="00000000">
            <w:pPr>
              <w:jc w:val="center"/>
              <w:rPr>
                <w:rFonts w:ascii="Arial Narrow" w:hAnsi="Arial Narrow"/>
              </w:rPr>
            </w:pPr>
            <w:r>
              <w:rPr>
                <w:rFonts w:ascii="Arial Narrow" w:hAnsi="Arial Narrow"/>
              </w:rPr>
              <w:t xml:space="preserve">9:00-12:00 </w:t>
            </w:r>
            <w:r>
              <w:rPr>
                <w:rFonts w:ascii="Arial Narrow" w:hAnsi="Arial Narrow"/>
              </w:rPr>
              <w:t>课程</w:t>
            </w:r>
            <w:r>
              <w:rPr>
                <w:rFonts w:ascii="Arial Narrow" w:hAnsi="Arial Narrow"/>
              </w:rPr>
              <w:t>4</w:t>
            </w:r>
          </w:p>
        </w:tc>
        <w:tc>
          <w:tcPr>
            <w:tcW w:w="4212" w:type="dxa"/>
            <w:tcBorders>
              <w:top w:val="single" w:sz="4" w:space="0" w:color="auto"/>
              <w:left w:val="single" w:sz="4" w:space="0" w:color="auto"/>
              <w:bottom w:val="single" w:sz="4" w:space="0" w:color="auto"/>
              <w:right w:val="single" w:sz="4" w:space="0" w:color="auto"/>
            </w:tcBorders>
            <w:vAlign w:val="center"/>
          </w:tcPr>
          <w:p w14:paraId="5F1FA41C" w14:textId="77777777" w:rsidR="00D355B3" w:rsidRDefault="00000000">
            <w:pPr>
              <w:jc w:val="center"/>
              <w:rPr>
                <w:rFonts w:ascii="Arial Narrow" w:hAnsi="Arial Narrow"/>
              </w:rPr>
            </w:pPr>
            <w:r>
              <w:rPr>
                <w:rFonts w:ascii="Arial Narrow" w:hAnsi="Arial Narrow"/>
              </w:rPr>
              <w:t>小组</w:t>
            </w:r>
            <w:r>
              <w:rPr>
                <w:rFonts w:ascii="Arial Narrow" w:hAnsi="Arial Narrow" w:hint="eastAsia"/>
                <w:lang w:val="en-US"/>
              </w:rPr>
              <w:t>活动</w:t>
            </w:r>
            <w:r>
              <w:rPr>
                <w:rFonts w:ascii="Arial Narrow" w:hAnsi="Arial Narrow"/>
              </w:rPr>
              <w:t>「</w:t>
            </w:r>
            <w:r>
              <w:rPr>
                <w:rFonts w:ascii="Arial Narrow" w:hAnsi="Arial Narrow"/>
              </w:rPr>
              <w:t>Discover Singapore</w:t>
            </w:r>
            <w:r>
              <w:rPr>
                <w:rFonts w:ascii="Arial Narrow" w:hAnsi="Arial Narrow"/>
              </w:rPr>
              <w:t>」</w:t>
            </w:r>
          </w:p>
        </w:tc>
      </w:tr>
      <w:tr w:rsidR="00D355B3" w14:paraId="1830A505" w14:textId="77777777">
        <w:trPr>
          <w:trHeight w:val="454"/>
        </w:trPr>
        <w:tc>
          <w:tcPr>
            <w:tcW w:w="1750" w:type="dxa"/>
            <w:tcBorders>
              <w:top w:val="single" w:sz="4" w:space="0" w:color="auto"/>
              <w:left w:val="single" w:sz="4" w:space="0" w:color="auto"/>
              <w:bottom w:val="single" w:sz="4" w:space="0" w:color="auto"/>
              <w:right w:val="single" w:sz="4" w:space="0" w:color="auto"/>
            </w:tcBorders>
            <w:vAlign w:val="center"/>
          </w:tcPr>
          <w:p w14:paraId="62878704" w14:textId="77777777" w:rsidR="00D355B3" w:rsidRDefault="00000000">
            <w:pPr>
              <w:jc w:val="center"/>
              <w:rPr>
                <w:rFonts w:ascii="Arial Narrow" w:hAnsi="Arial Narrow"/>
              </w:rPr>
            </w:pPr>
            <w:r>
              <w:rPr>
                <w:rFonts w:ascii="Arial Narrow" w:hAnsi="Arial Narrow"/>
              </w:rPr>
              <w:t>第六天</w:t>
            </w:r>
          </w:p>
        </w:tc>
        <w:tc>
          <w:tcPr>
            <w:tcW w:w="3360" w:type="dxa"/>
            <w:tcBorders>
              <w:top w:val="single" w:sz="4" w:space="0" w:color="auto"/>
              <w:left w:val="single" w:sz="4" w:space="0" w:color="auto"/>
              <w:bottom w:val="single" w:sz="4" w:space="0" w:color="auto"/>
              <w:right w:val="single" w:sz="4" w:space="0" w:color="auto"/>
            </w:tcBorders>
            <w:vAlign w:val="center"/>
          </w:tcPr>
          <w:p w14:paraId="04538916" w14:textId="77777777" w:rsidR="00D355B3" w:rsidRDefault="00000000">
            <w:pPr>
              <w:jc w:val="center"/>
              <w:rPr>
                <w:rFonts w:ascii="Arial Narrow" w:hAnsi="Arial Narrow"/>
              </w:rPr>
            </w:pPr>
            <w:r>
              <w:rPr>
                <w:rFonts w:ascii="Arial Narrow" w:hAnsi="Arial Narrow"/>
              </w:rPr>
              <w:t xml:space="preserve">9:00-12:00 </w:t>
            </w:r>
            <w:r>
              <w:rPr>
                <w:rFonts w:ascii="Arial Narrow" w:hAnsi="Arial Narrow"/>
              </w:rPr>
              <w:t>课程</w:t>
            </w:r>
            <w:r>
              <w:rPr>
                <w:rFonts w:ascii="Arial Narrow" w:hAnsi="Arial Narrow"/>
              </w:rPr>
              <w:t>5</w:t>
            </w:r>
          </w:p>
        </w:tc>
        <w:tc>
          <w:tcPr>
            <w:tcW w:w="4212" w:type="dxa"/>
            <w:tcBorders>
              <w:top w:val="single" w:sz="4" w:space="0" w:color="auto"/>
              <w:left w:val="single" w:sz="4" w:space="0" w:color="auto"/>
              <w:bottom w:val="single" w:sz="4" w:space="0" w:color="auto"/>
              <w:right w:val="single" w:sz="4" w:space="0" w:color="auto"/>
            </w:tcBorders>
            <w:vAlign w:val="center"/>
          </w:tcPr>
          <w:p w14:paraId="13BEC24C" w14:textId="77777777" w:rsidR="00D355B3" w:rsidRDefault="00000000">
            <w:pPr>
              <w:jc w:val="center"/>
              <w:rPr>
                <w:rFonts w:ascii="Arial Narrow" w:hAnsi="Arial Narrow"/>
              </w:rPr>
            </w:pPr>
            <w:r>
              <w:rPr>
                <w:rFonts w:ascii="Arial Narrow" w:hAnsi="Arial Narrow"/>
              </w:rPr>
              <w:t>南洋理工大学校园参观</w:t>
            </w:r>
          </w:p>
        </w:tc>
      </w:tr>
      <w:tr w:rsidR="00D355B3" w14:paraId="4AE696F7" w14:textId="77777777">
        <w:trPr>
          <w:trHeight w:val="454"/>
        </w:trPr>
        <w:tc>
          <w:tcPr>
            <w:tcW w:w="1750" w:type="dxa"/>
            <w:tcBorders>
              <w:top w:val="single" w:sz="4" w:space="0" w:color="auto"/>
              <w:left w:val="single" w:sz="4" w:space="0" w:color="auto"/>
              <w:bottom w:val="single" w:sz="4" w:space="0" w:color="auto"/>
              <w:right w:val="single" w:sz="4" w:space="0" w:color="auto"/>
            </w:tcBorders>
            <w:vAlign w:val="center"/>
          </w:tcPr>
          <w:p w14:paraId="1D376844" w14:textId="77777777" w:rsidR="00D355B3" w:rsidRDefault="00000000">
            <w:pPr>
              <w:jc w:val="center"/>
              <w:rPr>
                <w:rFonts w:ascii="Arial Narrow" w:hAnsi="Arial Narrow"/>
              </w:rPr>
            </w:pPr>
            <w:r>
              <w:rPr>
                <w:rFonts w:ascii="Arial Narrow" w:hAnsi="Arial Narrow"/>
              </w:rPr>
              <w:t>第七天</w:t>
            </w:r>
          </w:p>
        </w:tc>
        <w:tc>
          <w:tcPr>
            <w:tcW w:w="7572" w:type="dxa"/>
            <w:gridSpan w:val="2"/>
            <w:tcBorders>
              <w:top w:val="single" w:sz="4" w:space="0" w:color="auto"/>
              <w:left w:val="single" w:sz="4" w:space="0" w:color="auto"/>
              <w:bottom w:val="single" w:sz="4" w:space="0" w:color="auto"/>
              <w:right w:val="single" w:sz="4" w:space="0" w:color="auto"/>
            </w:tcBorders>
            <w:vAlign w:val="center"/>
          </w:tcPr>
          <w:p w14:paraId="71A7BC10" w14:textId="77777777" w:rsidR="00D355B3" w:rsidRDefault="00000000">
            <w:pPr>
              <w:jc w:val="center"/>
              <w:rPr>
                <w:rFonts w:ascii="Arial Narrow" w:hAnsi="Arial Narrow"/>
              </w:rPr>
            </w:pPr>
            <w:r>
              <w:rPr>
                <w:rFonts w:ascii="Arial Narrow" w:hAnsi="Arial Narrow"/>
              </w:rPr>
              <w:t>返程</w:t>
            </w:r>
          </w:p>
        </w:tc>
      </w:tr>
    </w:tbl>
    <w:p w14:paraId="0B3A63F7" w14:textId="77777777" w:rsidR="00D355B3" w:rsidRDefault="00D355B3">
      <w:pPr>
        <w:jc w:val="left"/>
        <w:rPr>
          <w:rFonts w:ascii="Arial" w:eastAsia="微软雅黑" w:hAnsi="Arial" w:cs="Arial"/>
          <w:b/>
          <w:bCs/>
          <w:color w:val="2D8FCF"/>
          <w:spacing w:val="6"/>
          <w:sz w:val="40"/>
          <w:szCs w:val="40"/>
        </w:rPr>
      </w:pPr>
    </w:p>
    <w:p w14:paraId="5A19B33A" w14:textId="77777777" w:rsidR="00D355B3" w:rsidRDefault="00000000">
      <w:pPr>
        <w:autoSpaceDE w:val="0"/>
        <w:autoSpaceDN w:val="0"/>
        <w:adjustRightInd w:val="0"/>
        <w:spacing w:line="360" w:lineRule="auto"/>
        <w:jc w:val="left"/>
        <w:rPr>
          <w:rFonts w:ascii="Arial Narrow" w:hAnsi="Arial Narrow" w:cs="Calibri"/>
          <w:kern w:val="0"/>
          <w:lang w:val="en-US"/>
        </w:rPr>
      </w:pPr>
      <w:r>
        <w:rPr>
          <w:rFonts w:ascii="Arial Narrow" w:hAnsi="Arial Narrow" w:cs="Calibri"/>
          <w:b/>
          <w:bCs/>
        </w:rPr>
        <w:t>【住宿安排】</w:t>
      </w:r>
      <w:r>
        <w:rPr>
          <w:rFonts w:ascii="Arial Narrow" w:hAnsi="Arial Narrow" w:cs="Calibri" w:hint="eastAsia"/>
          <w:kern w:val="0"/>
          <w:lang w:val="en-US"/>
        </w:rPr>
        <w:t>酒店标准双人间</w:t>
      </w:r>
    </w:p>
    <w:p w14:paraId="26FD9043" w14:textId="77777777" w:rsidR="00D355B3" w:rsidRDefault="00000000">
      <w:pPr>
        <w:spacing w:line="360" w:lineRule="auto"/>
        <w:jc w:val="left"/>
        <w:rPr>
          <w:rFonts w:ascii="Arial Narrow" w:hAnsi="Arial Narrow" w:cs="Calibri"/>
          <w:kern w:val="0"/>
          <w:lang w:val="en-US"/>
        </w:rPr>
      </w:pPr>
      <w:r>
        <w:rPr>
          <w:rFonts w:ascii="Arial Narrow" w:hAnsi="Arial Narrow" w:cs="Calibri"/>
          <w:b/>
          <w:bCs/>
        </w:rPr>
        <w:t>【项目费用】</w:t>
      </w:r>
      <w:r>
        <w:rPr>
          <w:rFonts w:ascii="Arial Narrow" w:hAnsi="Arial Narrow" w:cs="Calibri" w:hint="eastAsia"/>
          <w:kern w:val="0"/>
          <w:lang w:val="en-US"/>
        </w:rPr>
        <w:t>15,800</w:t>
      </w:r>
      <w:r>
        <w:rPr>
          <w:rFonts w:ascii="Arial Narrow" w:hAnsi="Arial Narrow" w:cs="Calibri" w:hint="eastAsia"/>
          <w:kern w:val="0"/>
          <w:lang w:val="en-US"/>
        </w:rPr>
        <w:t>元，</w:t>
      </w:r>
      <w:r>
        <w:rPr>
          <w:rFonts w:ascii="Arial Narrow" w:hAnsi="Arial Narrow" w:cs="Calibri"/>
          <w:kern w:val="0"/>
        </w:rPr>
        <w:t>费用</w:t>
      </w:r>
      <w:r>
        <w:rPr>
          <w:rFonts w:ascii="Arial Narrow" w:hAnsi="Arial Narrow" w:cs="Calibri" w:hint="eastAsia"/>
          <w:kern w:val="0"/>
        </w:rPr>
        <w:t>包含</w:t>
      </w:r>
      <w:r>
        <w:rPr>
          <w:rFonts w:ascii="Arial Narrow" w:hAnsi="Arial Narrow" w:cs="Calibri"/>
          <w:kern w:val="0"/>
        </w:rPr>
        <w:t>：项目申请费、</w:t>
      </w:r>
      <w:r>
        <w:rPr>
          <w:rFonts w:ascii="Arial Narrow" w:hAnsi="Arial Narrow" w:cs="Calibri" w:hint="eastAsia"/>
          <w:kern w:val="0"/>
        </w:rPr>
        <w:t>学术及专业课程、校园活动参访</w:t>
      </w:r>
      <w:r>
        <w:rPr>
          <w:rFonts w:ascii="Arial Narrow" w:hAnsi="Arial Narrow" w:cs="Calibri"/>
          <w:kern w:val="0"/>
        </w:rPr>
        <w:t>费、住宿费、</w:t>
      </w:r>
      <w:r>
        <w:rPr>
          <w:rFonts w:ascii="Arial Narrow" w:hAnsi="Arial Narrow" w:cs="Calibri" w:hint="eastAsia"/>
          <w:kern w:val="0"/>
        </w:rPr>
        <w:t>新加坡接送机巴士费用、服务费等。</w:t>
      </w:r>
      <w:r>
        <w:rPr>
          <w:rFonts w:ascii="Arial Narrow" w:hAnsi="Arial Narrow" w:cs="Calibri"/>
          <w:kern w:val="0"/>
        </w:rPr>
        <w:t>费用不含：往返</w:t>
      </w:r>
      <w:r>
        <w:rPr>
          <w:rFonts w:ascii="Arial Narrow" w:hAnsi="Arial Narrow" w:cs="Calibri" w:hint="eastAsia"/>
          <w:kern w:val="0"/>
        </w:rPr>
        <w:t>新加坡</w:t>
      </w:r>
      <w:r>
        <w:rPr>
          <w:rFonts w:ascii="Arial Narrow" w:hAnsi="Arial Narrow" w:cs="Calibri"/>
          <w:kern w:val="0"/>
        </w:rPr>
        <w:t>机票、</w:t>
      </w:r>
      <w:r>
        <w:rPr>
          <w:rFonts w:ascii="Arial Narrow" w:hAnsi="Arial Narrow" w:cs="Calibri" w:hint="eastAsia"/>
          <w:kern w:val="0"/>
          <w:lang w:val="en-US"/>
        </w:rPr>
        <w:t>保险费、个人开销。</w:t>
      </w:r>
    </w:p>
    <w:p w14:paraId="68942C29" w14:textId="77777777" w:rsidR="00D355B3" w:rsidRDefault="00D355B3">
      <w:pPr>
        <w:jc w:val="left"/>
        <w:rPr>
          <w:rFonts w:ascii="Arial" w:eastAsia="微软雅黑" w:hAnsi="Arial" w:cs="Arial"/>
          <w:b/>
          <w:bCs/>
          <w:color w:val="2D8FCF"/>
          <w:spacing w:val="6"/>
          <w:sz w:val="40"/>
          <w:szCs w:val="40"/>
        </w:rPr>
      </w:pPr>
    </w:p>
    <w:p w14:paraId="176F0839" w14:textId="77777777" w:rsidR="00D355B3" w:rsidRDefault="00000000">
      <w:pPr>
        <w:jc w:val="left"/>
        <w:rPr>
          <w:rFonts w:ascii="Arial" w:eastAsia="微软雅黑" w:hAnsi="Arial" w:cs="Arial"/>
          <w:b/>
          <w:bCs/>
          <w:color w:val="2D8FCF"/>
          <w:spacing w:val="6"/>
          <w:sz w:val="40"/>
          <w:szCs w:val="40"/>
        </w:rPr>
      </w:pPr>
      <w:r>
        <w:pict w14:anchorId="4FCFCAC9">
          <v:rect id="_x0000_s1029" style="position:absolute;margin-left:-.6pt;margin-top:35.55pt;width:188.7pt;height:24.6pt;z-index:251669504;mso-width-relative:page;mso-height-relative:page" fillcolor="#f6c976" stroked="f">
            <v:fill color2="fill lighten(51)" angle="-90" focusposition="1" focussize="" method="linear sigma" focus="100%" type="gradient"/>
            <v:textbox>
              <w:txbxContent>
                <w:p w14:paraId="3AEE07FC" w14:textId="77777777" w:rsidR="00D355B3" w:rsidRDefault="00000000">
                  <w:pPr>
                    <w:rPr>
                      <w:rFonts w:ascii="Times New Roman" w:eastAsia="MiSans Medium" w:hAnsi="Times New Roman" w:cs="Times New Roman"/>
                      <w:color w:val="774B0C"/>
                      <w:spacing w:val="23"/>
                      <w:sz w:val="24"/>
                    </w:rPr>
                  </w:pPr>
                  <w:r>
                    <w:rPr>
                      <w:rFonts w:ascii="Times New Roman" w:eastAsia="MiSans Medium" w:hAnsi="Times New Roman" w:cs="Times New Roman" w:hint="eastAsia"/>
                      <w:color w:val="774B0C"/>
                      <w:spacing w:val="23"/>
                      <w:sz w:val="24"/>
                    </w:rPr>
                    <w:t>Program Achievement</w:t>
                  </w:r>
                </w:p>
              </w:txbxContent>
            </v:textbox>
          </v:rect>
        </w:pict>
      </w:r>
      <w:r>
        <w:rPr>
          <w:rFonts w:ascii="Arial" w:eastAsia="微软雅黑" w:hAnsi="Arial" w:cs="Arial" w:hint="eastAsia"/>
          <w:b/>
          <w:bCs/>
          <w:color w:val="2D8FCF"/>
          <w:spacing w:val="6"/>
          <w:sz w:val="40"/>
          <w:szCs w:val="40"/>
        </w:rPr>
        <w:t>项目收获</w:t>
      </w:r>
    </w:p>
    <w:p w14:paraId="199B38B1" w14:textId="77777777" w:rsidR="00D355B3" w:rsidRDefault="00D355B3">
      <w:pPr>
        <w:autoSpaceDE w:val="0"/>
        <w:autoSpaceDN w:val="0"/>
        <w:adjustRightInd w:val="0"/>
        <w:spacing w:line="360" w:lineRule="auto"/>
        <w:jc w:val="left"/>
        <w:rPr>
          <w:rFonts w:ascii="Arial Narrow" w:hAnsi="Arial Narrow" w:cs="Calibri"/>
          <w:b/>
          <w:bCs/>
          <w:szCs w:val="21"/>
        </w:rPr>
      </w:pPr>
    </w:p>
    <w:p w14:paraId="72DAAACD" w14:textId="77777777" w:rsidR="00D355B3" w:rsidRDefault="00D355B3">
      <w:pPr>
        <w:autoSpaceDE w:val="0"/>
        <w:autoSpaceDN w:val="0"/>
        <w:adjustRightInd w:val="0"/>
        <w:spacing w:line="360" w:lineRule="auto"/>
        <w:jc w:val="left"/>
        <w:rPr>
          <w:rFonts w:ascii="Arial Narrow" w:hAnsi="Arial Narrow" w:cs="Calibri"/>
          <w:szCs w:val="21"/>
        </w:rPr>
      </w:pPr>
    </w:p>
    <w:p w14:paraId="49D765C5" w14:textId="77777777" w:rsidR="00D355B3" w:rsidRDefault="00000000">
      <w:pPr>
        <w:autoSpaceDE w:val="0"/>
        <w:autoSpaceDN w:val="0"/>
        <w:adjustRightInd w:val="0"/>
        <w:spacing w:line="360" w:lineRule="auto"/>
        <w:jc w:val="left"/>
        <w:rPr>
          <w:rFonts w:ascii="Arial Narrow" w:hAnsi="Arial Narrow" w:cs="Calibri"/>
          <w:lang w:val="en-US"/>
        </w:rPr>
      </w:pPr>
      <w:r>
        <w:rPr>
          <w:rFonts w:ascii="Arial Narrow" w:hAnsi="Arial Narrow" w:cs="Calibri"/>
          <w:b/>
          <w:bCs/>
        </w:rPr>
        <w:t>【</w:t>
      </w:r>
      <w:r>
        <w:rPr>
          <w:rFonts w:ascii="Arial Narrow" w:hAnsi="Arial Narrow" w:cs="Calibri" w:hint="eastAsia"/>
          <w:b/>
          <w:bCs/>
        </w:rPr>
        <w:t>项目结业证书】</w:t>
      </w:r>
      <w:r>
        <w:rPr>
          <w:rFonts w:ascii="Arial Narrow" w:hAnsi="Arial Narrow" w:cs="Calibri" w:hint="eastAsia"/>
        </w:rPr>
        <w:t>成功完成课程所有要求并且通过测评的学员将获得由</w:t>
      </w:r>
      <w:r>
        <w:rPr>
          <w:rFonts w:ascii="Arial Narrow" w:hAnsi="Arial Narrow" w:cs="Calibri"/>
          <w:lang w:val="en-US"/>
        </w:rPr>
        <w:t>NUS SCALE</w:t>
      </w:r>
      <w:r>
        <w:rPr>
          <w:rFonts w:ascii="Arial Narrow" w:hAnsi="Arial Narrow" w:cs="Calibri" w:hint="eastAsia"/>
          <w:lang w:val="en-US"/>
        </w:rPr>
        <w:t>颁发的结业证书</w:t>
      </w:r>
      <w:r>
        <w:rPr>
          <w:rFonts w:ascii="Arial Narrow" w:hAnsi="Arial Narrow" w:cs="Calibri" w:hint="eastAsia"/>
        </w:rPr>
        <w:t>。该证书由国大官方平台</w:t>
      </w:r>
      <w:proofErr w:type="spellStart"/>
      <w:r>
        <w:rPr>
          <w:rFonts w:ascii="Arial Narrow" w:hAnsi="Arial Narrow" w:cs="Calibri"/>
          <w:lang w:val="en-US"/>
        </w:rPr>
        <w:t>A</w:t>
      </w:r>
      <w:r>
        <w:rPr>
          <w:rFonts w:ascii="Arial Narrow" w:hAnsi="Arial Narrow" w:cs="Calibri" w:hint="eastAsia"/>
          <w:lang w:val="en-US"/>
        </w:rPr>
        <w:t>c</w:t>
      </w:r>
      <w:r>
        <w:rPr>
          <w:rFonts w:ascii="Arial Narrow" w:hAnsi="Arial Narrow" w:cs="Calibri"/>
          <w:lang w:val="en-US"/>
        </w:rPr>
        <w:t>cerdible</w:t>
      </w:r>
      <w:proofErr w:type="spellEnd"/>
      <w:r>
        <w:rPr>
          <w:rFonts w:ascii="Arial Narrow" w:hAnsi="Arial Narrow" w:cs="Calibri" w:hint="eastAsia"/>
          <w:lang w:val="en-US"/>
        </w:rPr>
        <w:t>发出，为电子版并带有验证二维码。扫描验证二维码后会进入</w:t>
      </w:r>
      <w:proofErr w:type="spellStart"/>
      <w:r>
        <w:rPr>
          <w:rFonts w:ascii="Arial Narrow" w:hAnsi="Arial Narrow" w:cs="Calibri"/>
          <w:lang w:val="en-US"/>
        </w:rPr>
        <w:t>Accerdible</w:t>
      </w:r>
      <w:proofErr w:type="spellEnd"/>
      <w:r>
        <w:rPr>
          <w:rFonts w:ascii="Arial Narrow" w:hAnsi="Arial Narrow" w:cs="Calibri" w:hint="eastAsia"/>
          <w:lang w:val="en-US"/>
        </w:rPr>
        <w:t>页面并呈现以下信息：证书颁发方——新加坡国立大学、学习时间与课程时长、课程简介与学习成果。</w:t>
      </w:r>
    </w:p>
    <w:p w14:paraId="67681499" w14:textId="77777777" w:rsidR="00D355B3" w:rsidRDefault="00000000">
      <w:pPr>
        <w:autoSpaceDE w:val="0"/>
        <w:autoSpaceDN w:val="0"/>
        <w:adjustRightInd w:val="0"/>
        <w:spacing w:line="360" w:lineRule="auto"/>
        <w:jc w:val="left"/>
        <w:rPr>
          <w:rFonts w:ascii="Arial Narrow" w:hAnsi="Arial Narrow" w:cs="Calibri"/>
        </w:rPr>
      </w:pPr>
      <w:r>
        <w:rPr>
          <w:rFonts w:ascii="Arial Narrow" w:hAnsi="Arial Narrow" w:cs="Calibri" w:hint="eastAsia"/>
          <w:b/>
          <w:bCs/>
          <w:lang w:val="en-US"/>
        </w:rPr>
        <w:t>【成绩测评报告】</w:t>
      </w:r>
      <w:r>
        <w:rPr>
          <w:rFonts w:ascii="Arial Narrow" w:hAnsi="Arial Narrow" w:cs="Calibri" w:hint="eastAsia"/>
          <w:b/>
          <w:bCs/>
        </w:rPr>
        <w:t xml:space="preserve"> </w:t>
      </w:r>
      <w:r>
        <w:rPr>
          <w:rFonts w:ascii="Arial Narrow" w:hAnsi="Arial Narrow" w:cs="Calibri" w:hint="eastAsia"/>
        </w:rPr>
        <w:t>成功完成课程所有要求并通过测评的学员将获得由授课老师签字的成绩测评报告。</w:t>
      </w:r>
    </w:p>
    <w:p w14:paraId="1EEB3037" w14:textId="77777777" w:rsidR="00D355B3" w:rsidRDefault="00000000">
      <w:pPr>
        <w:autoSpaceDE w:val="0"/>
        <w:autoSpaceDN w:val="0"/>
        <w:adjustRightInd w:val="0"/>
        <w:spacing w:line="360" w:lineRule="auto"/>
        <w:jc w:val="left"/>
        <w:rPr>
          <w:rFonts w:ascii="Arial Narrow" w:hAnsi="Arial Narrow" w:cs="Calibri"/>
        </w:rPr>
      </w:pPr>
      <w:r>
        <w:rPr>
          <w:rFonts w:ascii="Arial Narrow" w:hAnsi="Arial Narrow" w:cs="Calibri" w:hint="eastAsia"/>
          <w:b/>
          <w:bCs/>
          <w:lang w:val="en-US"/>
        </w:rPr>
        <w:t>【优秀学员证明】</w:t>
      </w:r>
      <w:r>
        <w:rPr>
          <w:rFonts w:ascii="Arial Narrow" w:hAnsi="Arial Narrow" w:cs="Calibri" w:hint="eastAsia"/>
        </w:rPr>
        <w:t>小组课题成绩最高的小组，每位成员将收到一封优秀学员证明。</w:t>
      </w:r>
    </w:p>
    <w:p w14:paraId="3FA56068" w14:textId="77777777" w:rsidR="00D355B3" w:rsidRDefault="00D355B3">
      <w:pPr>
        <w:jc w:val="left"/>
        <w:rPr>
          <w:rFonts w:ascii="Arial" w:eastAsia="微软雅黑" w:hAnsi="Arial" w:cs="Arial"/>
          <w:b/>
          <w:bCs/>
          <w:color w:val="2D8FCF"/>
          <w:spacing w:val="6"/>
          <w:sz w:val="40"/>
          <w:szCs w:val="40"/>
        </w:rPr>
      </w:pPr>
    </w:p>
    <w:p w14:paraId="467058FC" w14:textId="77777777" w:rsidR="00D355B3" w:rsidRDefault="00000000">
      <w:pPr>
        <w:jc w:val="left"/>
        <w:rPr>
          <w:rFonts w:ascii="Arial" w:eastAsia="微软雅黑" w:hAnsi="Arial" w:cs="Arial"/>
          <w:b/>
          <w:bCs/>
          <w:color w:val="2D8FCF"/>
          <w:spacing w:val="6"/>
          <w:sz w:val="40"/>
          <w:szCs w:val="40"/>
        </w:rPr>
      </w:pPr>
      <w:r>
        <w:pict w14:anchorId="71A36592">
          <v:rect id="_x0000_s1028" style="position:absolute;margin-left:-.6pt;margin-top:35.55pt;width:188.7pt;height:24.6pt;z-index:251670528;mso-width-relative:page;mso-height-relative:page" fillcolor="#f6c976" stroked="f">
            <v:fill color2="fill lighten(51)" angle="-90" focusposition="1" focussize="" method="linear sigma" focus="100%" type="gradient"/>
            <v:textbox>
              <w:txbxContent>
                <w:p w14:paraId="39E9637B" w14:textId="77777777" w:rsidR="00D355B3"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Admission Requirements</w:t>
                  </w:r>
                </w:p>
              </w:txbxContent>
            </v:textbox>
          </v:rect>
        </w:pict>
      </w:r>
      <w:r>
        <w:rPr>
          <w:rFonts w:ascii="Arial" w:eastAsia="微软雅黑" w:hAnsi="Arial" w:cs="Arial" w:hint="eastAsia"/>
          <w:b/>
          <w:bCs/>
          <w:color w:val="2D8FCF"/>
          <w:spacing w:val="6"/>
          <w:sz w:val="40"/>
          <w:szCs w:val="40"/>
        </w:rPr>
        <w:t>录取要求</w:t>
      </w:r>
    </w:p>
    <w:p w14:paraId="5F12A844" w14:textId="77777777" w:rsidR="00D355B3" w:rsidRDefault="00D355B3">
      <w:pPr>
        <w:spacing w:line="360" w:lineRule="auto"/>
        <w:jc w:val="left"/>
        <w:rPr>
          <w:rFonts w:ascii="Arial Narrow" w:hAnsi="Arial Narrow" w:cs="Calibri"/>
          <w:kern w:val="0"/>
        </w:rPr>
      </w:pPr>
    </w:p>
    <w:p w14:paraId="69CE280B" w14:textId="77777777" w:rsidR="00D355B3" w:rsidRDefault="00D355B3">
      <w:pPr>
        <w:spacing w:line="360" w:lineRule="auto"/>
        <w:jc w:val="left"/>
        <w:rPr>
          <w:rFonts w:ascii="Arial Narrow" w:hAnsi="Arial Narrow" w:cs="Arial"/>
          <w:spacing w:val="6"/>
        </w:rPr>
      </w:pPr>
    </w:p>
    <w:p w14:paraId="24E32B0E" w14:textId="77777777" w:rsidR="00D355B3" w:rsidRDefault="00000000">
      <w:pPr>
        <w:pStyle w:val="a9"/>
        <w:widowControl/>
        <w:numPr>
          <w:ilvl w:val="0"/>
          <w:numId w:val="3"/>
        </w:numPr>
        <w:spacing w:line="360" w:lineRule="auto"/>
        <w:ind w:firstLineChars="0"/>
        <w:jc w:val="left"/>
        <w:rPr>
          <w:rFonts w:ascii="Arial Narrow" w:hAnsi="Arial Narrow"/>
          <w:sz w:val="22"/>
          <w:szCs w:val="22"/>
        </w:rPr>
      </w:pPr>
      <w:r>
        <w:rPr>
          <w:rFonts w:ascii="Arial Narrow" w:hAnsi="Arial Narrow"/>
          <w:sz w:val="22"/>
          <w:szCs w:val="22"/>
        </w:rPr>
        <w:t>全日制在校本科生或研究生，年满</w:t>
      </w:r>
      <w:r>
        <w:rPr>
          <w:rFonts w:ascii="Arial Narrow" w:hAnsi="Arial Narrow"/>
          <w:sz w:val="22"/>
          <w:szCs w:val="22"/>
        </w:rPr>
        <w:t>18</w:t>
      </w:r>
      <w:r>
        <w:rPr>
          <w:rFonts w:ascii="Arial Narrow" w:hAnsi="Arial Narrow"/>
          <w:sz w:val="22"/>
          <w:szCs w:val="22"/>
        </w:rPr>
        <w:t>周岁</w:t>
      </w:r>
    </w:p>
    <w:p w14:paraId="39F771A2" w14:textId="77777777" w:rsidR="00D355B3" w:rsidRDefault="00000000">
      <w:pPr>
        <w:pStyle w:val="a9"/>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kern w:val="0"/>
          <w:sz w:val="22"/>
          <w:szCs w:val="22"/>
        </w:rPr>
        <w:t>道德品质好，</w:t>
      </w:r>
      <w:r>
        <w:rPr>
          <w:rFonts w:ascii="Arial Narrow" w:hAnsi="Arial Narrow" w:cs="Calibri" w:hint="eastAsia"/>
          <w:kern w:val="0"/>
          <w:sz w:val="22"/>
          <w:szCs w:val="22"/>
        </w:rPr>
        <w:t>身体</w:t>
      </w:r>
      <w:r>
        <w:rPr>
          <w:rFonts w:ascii="Arial Narrow" w:hAnsi="Arial Narrow" w:cs="Calibri"/>
          <w:kern w:val="0"/>
          <w:sz w:val="22"/>
          <w:szCs w:val="22"/>
        </w:rPr>
        <w:t>健康</w:t>
      </w:r>
      <w:r>
        <w:rPr>
          <w:rFonts w:ascii="Arial Narrow" w:hAnsi="Arial Narrow" w:cs="Calibri" w:hint="eastAsia"/>
          <w:kern w:val="0"/>
          <w:sz w:val="22"/>
          <w:szCs w:val="22"/>
        </w:rPr>
        <w:t>、心理健康，</w:t>
      </w:r>
      <w:r>
        <w:rPr>
          <w:rFonts w:ascii="Arial Narrow" w:hAnsi="Arial Narrow" w:cs="Calibri"/>
          <w:kern w:val="0"/>
          <w:sz w:val="22"/>
          <w:szCs w:val="22"/>
        </w:rPr>
        <w:t>能顺利完成学习任务</w:t>
      </w:r>
    </w:p>
    <w:p w14:paraId="64CF1A82" w14:textId="77777777" w:rsidR="00D355B3" w:rsidRDefault="00000000">
      <w:pPr>
        <w:pStyle w:val="a9"/>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kern w:val="0"/>
          <w:sz w:val="22"/>
          <w:szCs w:val="22"/>
        </w:rPr>
        <w:t>适用于</w:t>
      </w:r>
      <w:r>
        <w:rPr>
          <w:rFonts w:ascii="Arial Narrow" w:hAnsi="Arial Narrow" w:cs="Calibri" w:hint="eastAsia"/>
          <w:kern w:val="0"/>
          <w:sz w:val="22"/>
          <w:szCs w:val="22"/>
        </w:rPr>
        <w:t>数学、金融、计算机</w:t>
      </w:r>
      <w:r>
        <w:rPr>
          <w:rFonts w:ascii="Arial Narrow" w:hAnsi="Arial Narrow" w:cs="Calibri"/>
          <w:color w:val="000000" w:themeColor="text1"/>
          <w:kern w:val="0"/>
          <w:sz w:val="22"/>
          <w:szCs w:val="22"/>
        </w:rPr>
        <w:t>相关专业或对课程感兴趣的学生</w:t>
      </w:r>
    </w:p>
    <w:p w14:paraId="7838D214" w14:textId="77777777" w:rsidR="00D355B3" w:rsidRDefault="00000000">
      <w:pPr>
        <w:pStyle w:val="a9"/>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hint="eastAsia"/>
          <w:kern w:val="0"/>
          <w:sz w:val="22"/>
          <w:szCs w:val="22"/>
        </w:rPr>
        <w:t>建议达到</w:t>
      </w:r>
      <w:r>
        <w:rPr>
          <w:rFonts w:ascii="Arial Narrow" w:hAnsi="Arial Narrow" w:cs="Calibri"/>
          <w:kern w:val="0"/>
          <w:sz w:val="22"/>
          <w:szCs w:val="22"/>
        </w:rPr>
        <w:t>托福</w:t>
      </w:r>
      <w:r>
        <w:rPr>
          <w:rFonts w:ascii="Arial Narrow" w:hAnsi="Arial Narrow" w:cs="Calibri" w:hint="eastAsia"/>
          <w:kern w:val="0"/>
          <w:sz w:val="22"/>
          <w:szCs w:val="22"/>
        </w:rPr>
        <w:t>7</w:t>
      </w:r>
      <w:r>
        <w:rPr>
          <w:rFonts w:ascii="Arial Narrow" w:hAnsi="Arial Narrow" w:cs="Calibri"/>
          <w:kern w:val="0"/>
          <w:sz w:val="22"/>
          <w:szCs w:val="22"/>
        </w:rPr>
        <w:t xml:space="preserve">0 / </w:t>
      </w:r>
      <w:r>
        <w:rPr>
          <w:rFonts w:ascii="Arial Narrow" w:hAnsi="Arial Narrow" w:cs="Calibri"/>
          <w:kern w:val="0"/>
          <w:sz w:val="22"/>
          <w:szCs w:val="22"/>
        </w:rPr>
        <w:t>雅思</w:t>
      </w:r>
      <w:r>
        <w:rPr>
          <w:rFonts w:ascii="Arial Narrow" w:hAnsi="Arial Narrow" w:cs="Calibri"/>
          <w:kern w:val="0"/>
          <w:sz w:val="22"/>
          <w:szCs w:val="22"/>
        </w:rPr>
        <w:t xml:space="preserve">5.5 / </w:t>
      </w:r>
      <w:r>
        <w:rPr>
          <w:rFonts w:ascii="Arial Narrow" w:hAnsi="Arial Narrow" w:cs="Calibri"/>
          <w:kern w:val="0"/>
          <w:sz w:val="22"/>
          <w:szCs w:val="22"/>
        </w:rPr>
        <w:t>四级</w:t>
      </w:r>
      <w:r>
        <w:rPr>
          <w:rFonts w:ascii="Arial Narrow" w:hAnsi="Arial Narrow" w:cs="Calibri"/>
          <w:kern w:val="0"/>
          <w:sz w:val="22"/>
          <w:szCs w:val="22"/>
        </w:rPr>
        <w:t>4</w:t>
      </w:r>
      <w:r>
        <w:rPr>
          <w:rFonts w:ascii="Arial Narrow" w:hAnsi="Arial Narrow" w:cs="Calibri" w:hint="eastAsia"/>
          <w:kern w:val="0"/>
          <w:sz w:val="22"/>
          <w:szCs w:val="22"/>
        </w:rPr>
        <w:t>5</w:t>
      </w:r>
      <w:r>
        <w:rPr>
          <w:rFonts w:ascii="Arial Narrow" w:hAnsi="Arial Narrow" w:cs="Calibri"/>
          <w:kern w:val="0"/>
          <w:sz w:val="22"/>
          <w:szCs w:val="22"/>
        </w:rPr>
        <w:t xml:space="preserve">0 / </w:t>
      </w:r>
      <w:r>
        <w:rPr>
          <w:rFonts w:ascii="Arial Narrow" w:hAnsi="Arial Narrow" w:cs="Calibri"/>
          <w:kern w:val="0"/>
          <w:sz w:val="22"/>
          <w:szCs w:val="22"/>
        </w:rPr>
        <w:t>六级</w:t>
      </w:r>
      <w:r>
        <w:rPr>
          <w:rFonts w:ascii="Arial Narrow" w:hAnsi="Arial Narrow" w:cs="Calibri"/>
          <w:kern w:val="0"/>
          <w:sz w:val="22"/>
          <w:szCs w:val="22"/>
        </w:rPr>
        <w:t xml:space="preserve">425 </w:t>
      </w:r>
      <w:r>
        <w:rPr>
          <w:rFonts w:ascii="Arial Narrow" w:hAnsi="Arial Narrow" w:cs="Calibri"/>
          <w:kern w:val="0"/>
          <w:sz w:val="22"/>
          <w:szCs w:val="22"/>
        </w:rPr>
        <w:t>或</w:t>
      </w:r>
      <w:r>
        <w:rPr>
          <w:rFonts w:ascii="Arial Narrow" w:hAnsi="Arial Narrow" w:cs="Calibri" w:hint="eastAsia"/>
          <w:kern w:val="0"/>
          <w:sz w:val="22"/>
          <w:szCs w:val="22"/>
        </w:rPr>
        <w:t>具备同等英语水平</w:t>
      </w:r>
    </w:p>
    <w:p w14:paraId="36E035D6" w14:textId="77777777" w:rsidR="00D355B3" w:rsidRDefault="00000000">
      <w:pPr>
        <w:jc w:val="left"/>
        <w:rPr>
          <w:rFonts w:ascii="Arial" w:eastAsia="微软雅黑" w:hAnsi="Arial" w:cs="Arial"/>
          <w:b/>
          <w:bCs/>
          <w:color w:val="2D8FCF"/>
          <w:spacing w:val="6"/>
          <w:sz w:val="40"/>
          <w:szCs w:val="40"/>
        </w:rPr>
      </w:pPr>
      <w:r>
        <w:lastRenderedPageBreak/>
        <w:pict w14:anchorId="247C891A">
          <v:rect id="矩形 40" o:spid="_x0000_s1043" style="position:absolute;margin-left:-.6pt;margin-top:35.55pt;width:188.7pt;height:22.7pt;z-index:251673600;mso-width-relative:page;mso-height-relative:page" o:gfxdata="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L6Ys3ZAAAA&#10;CQEAAA8AAAAAAAAAAQAgAAAAIgAAAGRycy9kb3ducmV2LnhtbFBLAQIUABQAAAAIAIdO4kDRny/P&#10;HAIAAE8EAAAOAAAAAAAAAAEAIAAAACgBAABkcnMvZTJvRG9jLnhtbFBLBQYAAAAABgAGAFkBAAC2&#10;BQAAAAA=&#10;" fillcolor="#f6c976" stroked="f">
            <v:fill color2="#fdf4e4" angle="90" focus="100%" type="gradient"/>
            <v:textbox>
              <w:txbxContent>
                <w:p w14:paraId="3CE2D098" w14:textId="77777777" w:rsidR="00D355B3"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Pro</w:t>
                  </w:r>
                  <w:r>
                    <w:rPr>
                      <w:rFonts w:ascii="Times New Roman" w:eastAsia="MiSans Medium" w:hAnsi="Times New Roman" w:cs="Times New Roman" w:hint="eastAsia"/>
                      <w:color w:val="774B0C"/>
                      <w:spacing w:val="23"/>
                      <w:sz w:val="24"/>
                      <w:lang w:val="en-US"/>
                    </w:rPr>
                    <w:t>gram</w:t>
                  </w:r>
                  <w:r>
                    <w:rPr>
                      <w:rFonts w:ascii="Times New Roman" w:eastAsia="MiSans Medium" w:hAnsi="Times New Roman" w:cs="Times New Roman"/>
                      <w:color w:val="774B0C"/>
                      <w:spacing w:val="23"/>
                      <w:sz w:val="24"/>
                    </w:rPr>
                    <w:t xml:space="preserve"> Process</w:t>
                  </w:r>
                </w:p>
              </w:txbxContent>
            </v:textbox>
          </v:rect>
        </w:pict>
      </w:r>
      <w:r>
        <w:rPr>
          <w:rFonts w:ascii="Arial" w:eastAsia="微软雅黑" w:hAnsi="Arial" w:cs="Arial" w:hint="eastAsia"/>
          <w:b/>
          <w:bCs/>
          <w:color w:val="2D8FCF"/>
          <w:spacing w:val="6"/>
          <w:sz w:val="40"/>
          <w:szCs w:val="40"/>
        </w:rPr>
        <w:t>项目流程</w:t>
      </w:r>
    </w:p>
    <w:p w14:paraId="527E3439" w14:textId="77777777" w:rsidR="00D355B3" w:rsidRDefault="00D355B3">
      <w:pPr>
        <w:jc w:val="left"/>
        <w:rPr>
          <w:rFonts w:ascii="Arial" w:eastAsia="微软雅黑" w:hAnsi="Arial" w:cs="Arial"/>
          <w:b/>
          <w:bCs/>
          <w:color w:val="2D8FCF"/>
          <w:spacing w:val="6"/>
          <w:sz w:val="40"/>
          <w:szCs w:val="40"/>
          <w:lang w:val="en-US"/>
        </w:rPr>
      </w:pPr>
    </w:p>
    <w:p w14:paraId="4EA6549C" w14:textId="77777777" w:rsidR="00D355B3" w:rsidRDefault="00D355B3">
      <w:pPr>
        <w:spacing w:line="360" w:lineRule="auto"/>
        <w:jc w:val="left"/>
        <w:rPr>
          <w:rFonts w:ascii="Arial Narrow" w:hAnsi="Arial Narrow" w:cs="Calibri"/>
        </w:rPr>
      </w:pPr>
    </w:p>
    <w:p w14:paraId="5E08BFB5" w14:textId="77777777" w:rsidR="00D355B3" w:rsidRDefault="00000000">
      <w:pPr>
        <w:pStyle w:val="a9"/>
        <w:widowControl/>
        <w:numPr>
          <w:ilvl w:val="0"/>
          <w:numId w:val="3"/>
        </w:numPr>
        <w:spacing w:line="360" w:lineRule="auto"/>
        <w:ind w:firstLineChars="0"/>
        <w:jc w:val="left"/>
        <w:rPr>
          <w:rFonts w:ascii="Arial Narrow" w:hAnsi="Arial Narrow" w:cs="Calibri"/>
          <w:sz w:val="22"/>
          <w:szCs w:val="22"/>
        </w:rPr>
      </w:pPr>
      <w:r>
        <w:rPr>
          <w:rFonts w:ascii="Arial Narrow" w:hAnsi="Arial Narrow" w:cs="Calibri"/>
          <w:kern w:val="0"/>
          <w:sz w:val="22"/>
          <w:szCs w:val="22"/>
        </w:rPr>
        <w:t>学生本人提出申请，在学校国际合作交流处报名</w:t>
      </w:r>
    </w:p>
    <w:p w14:paraId="10AF7732" w14:textId="77777777" w:rsidR="00D355B3" w:rsidRDefault="00000000">
      <w:pPr>
        <w:pStyle w:val="a9"/>
        <w:widowControl/>
        <w:numPr>
          <w:ilvl w:val="0"/>
          <w:numId w:val="3"/>
        </w:numPr>
        <w:spacing w:line="360" w:lineRule="auto"/>
        <w:ind w:firstLineChars="0"/>
        <w:jc w:val="left"/>
        <w:rPr>
          <w:rFonts w:ascii="Arial Narrow" w:hAnsi="Arial Narrow" w:cs="Calibri"/>
          <w:sz w:val="22"/>
          <w:szCs w:val="22"/>
        </w:rPr>
      </w:pPr>
      <w:r>
        <w:rPr>
          <w:rFonts w:ascii="Arial Narrow" w:hAnsi="Arial Narrow"/>
          <w:sz w:val="22"/>
          <w:szCs w:val="22"/>
        </w:rPr>
        <w:t>学生提交正式申请材料并缴纳项目费用，获得录取资格</w:t>
      </w:r>
    </w:p>
    <w:p w14:paraId="367C76FB" w14:textId="77777777" w:rsidR="00D355B3" w:rsidRDefault="00000000">
      <w:pPr>
        <w:pStyle w:val="a9"/>
        <w:widowControl/>
        <w:numPr>
          <w:ilvl w:val="0"/>
          <w:numId w:val="3"/>
        </w:numPr>
        <w:spacing w:line="360" w:lineRule="auto"/>
        <w:ind w:firstLineChars="0"/>
        <w:jc w:val="left"/>
        <w:rPr>
          <w:rFonts w:ascii="Arial Narrow" w:hAnsi="Arial Narrow" w:cs="Calibri"/>
          <w:sz w:val="22"/>
          <w:szCs w:val="22"/>
        </w:rPr>
      </w:pPr>
      <w:r>
        <w:rPr>
          <w:rFonts w:ascii="Arial Narrow" w:hAnsi="Arial Narrow"/>
          <w:sz w:val="22"/>
          <w:szCs w:val="22"/>
        </w:rPr>
        <w:t>召开行前说明会</w:t>
      </w:r>
    </w:p>
    <w:p w14:paraId="5FED4F67" w14:textId="77777777" w:rsidR="00D355B3" w:rsidRDefault="00000000">
      <w:pPr>
        <w:pStyle w:val="a9"/>
        <w:widowControl/>
        <w:numPr>
          <w:ilvl w:val="0"/>
          <w:numId w:val="3"/>
        </w:numPr>
        <w:spacing w:line="360" w:lineRule="auto"/>
        <w:ind w:firstLineChars="0"/>
        <w:jc w:val="left"/>
        <w:rPr>
          <w:rFonts w:ascii="Arial Narrow" w:hAnsi="Arial Narrow"/>
          <w:sz w:val="22"/>
          <w:szCs w:val="22"/>
        </w:rPr>
      </w:pPr>
      <w:r>
        <w:rPr>
          <w:rFonts w:ascii="Arial Narrow" w:hAnsi="Arial Narrow"/>
          <w:sz w:val="22"/>
          <w:szCs w:val="22"/>
        </w:rPr>
        <w:t>赴</w:t>
      </w:r>
      <w:r>
        <w:rPr>
          <w:rFonts w:ascii="Arial Narrow" w:hAnsi="Arial Narrow" w:hint="eastAsia"/>
          <w:sz w:val="22"/>
          <w:szCs w:val="22"/>
        </w:rPr>
        <w:t>境外</w:t>
      </w:r>
      <w:r>
        <w:rPr>
          <w:rFonts w:ascii="Arial Narrow" w:hAnsi="Arial Narrow"/>
          <w:sz w:val="22"/>
          <w:szCs w:val="22"/>
        </w:rPr>
        <w:t>学习</w:t>
      </w:r>
    </w:p>
    <w:p w14:paraId="2FD980F3" w14:textId="77777777" w:rsidR="00D355B3" w:rsidRDefault="00D355B3">
      <w:pPr>
        <w:spacing w:line="360" w:lineRule="auto"/>
        <w:jc w:val="left"/>
        <w:rPr>
          <w:rFonts w:ascii="Arial Narrow" w:hAnsi="Arial Narrow" w:cs="Arial"/>
          <w:spacing w:val="6"/>
        </w:rPr>
      </w:pPr>
    </w:p>
    <w:p w14:paraId="4634C8D6" w14:textId="77777777" w:rsidR="00D355B3" w:rsidRDefault="00D355B3">
      <w:pPr>
        <w:spacing w:line="360" w:lineRule="auto"/>
        <w:jc w:val="left"/>
        <w:rPr>
          <w:rFonts w:ascii="Arial Narrow" w:hAnsi="Arial Narrow" w:cs="Arial"/>
          <w:spacing w:val="6"/>
        </w:rPr>
      </w:pPr>
    </w:p>
    <w:p w14:paraId="72099C6C" w14:textId="77777777" w:rsidR="00D355B3" w:rsidRDefault="00D355B3">
      <w:pPr>
        <w:spacing w:line="360" w:lineRule="auto"/>
        <w:jc w:val="left"/>
        <w:rPr>
          <w:rFonts w:ascii="Arial Narrow" w:hAnsi="Arial Narrow" w:cs="Arial"/>
          <w:spacing w:val="6"/>
        </w:rPr>
      </w:pPr>
    </w:p>
    <w:sectPr w:rsidR="00D355B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 w:name="MiSans Medium">
    <w:altName w:val="苹方-简"/>
    <w:charset w:val="86"/>
    <w:family w:val="auto"/>
    <w:pitch w:val="default"/>
    <w:sig w:usb0="00000000" w:usb1="0000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E37E3"/>
    <w:multiLevelType w:val="multilevel"/>
    <w:tmpl w:val="16AE37E3"/>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1" w15:restartNumberingAfterBreak="0">
    <w:nsid w:val="28C25B7A"/>
    <w:multiLevelType w:val="multilevel"/>
    <w:tmpl w:val="28C25B7A"/>
    <w:lvl w:ilvl="0">
      <w:start w:val="1"/>
      <w:numFmt w:val="bullet"/>
      <w:lvlText w:val=""/>
      <w:lvlJc w:val="left"/>
      <w:pPr>
        <w:ind w:left="420" w:hanging="420"/>
      </w:pPr>
      <w:rPr>
        <w:rFonts w:ascii="Wingdings" w:hAnsi="Wingdings"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E7126DB"/>
    <w:multiLevelType w:val="multilevel"/>
    <w:tmpl w:val="6E7126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53920710">
    <w:abstractNumId w:val="0"/>
  </w:num>
  <w:num w:numId="2" w16cid:durableId="1541748855">
    <w:abstractNumId w:val="2"/>
  </w:num>
  <w:num w:numId="3" w16cid:durableId="777064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noPunctuationKerning/>
  <w:characterSpacingControl w:val="doNotCompress"/>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TBmMjk4ODU1NjQyYmMyNjNlOWRhMGU0YjczMWZmOTAifQ=="/>
    <w:docVar w:name="KSO_WPS_MARK_KEY" w:val="a077c500-4839-4e97-abb9-4d167430c961"/>
  </w:docVars>
  <w:rsids>
    <w:rsidRoot w:val="001904F8"/>
    <w:rsid w:val="B7FF7EC0"/>
    <w:rsid w:val="CFBDA8DF"/>
    <w:rsid w:val="EDA70ACB"/>
    <w:rsid w:val="00001675"/>
    <w:rsid w:val="00006828"/>
    <w:rsid w:val="0001642B"/>
    <w:rsid w:val="0002718C"/>
    <w:rsid w:val="00037D39"/>
    <w:rsid w:val="0005535D"/>
    <w:rsid w:val="00055409"/>
    <w:rsid w:val="00056C40"/>
    <w:rsid w:val="00074695"/>
    <w:rsid w:val="00074A1C"/>
    <w:rsid w:val="00080488"/>
    <w:rsid w:val="000828AF"/>
    <w:rsid w:val="000A2997"/>
    <w:rsid w:val="000B48D4"/>
    <w:rsid w:val="000D4AE0"/>
    <w:rsid w:val="000E6C21"/>
    <w:rsid w:val="000E75BC"/>
    <w:rsid w:val="00106FB4"/>
    <w:rsid w:val="00131146"/>
    <w:rsid w:val="00163315"/>
    <w:rsid w:val="001726BB"/>
    <w:rsid w:val="00183047"/>
    <w:rsid w:val="001904F8"/>
    <w:rsid w:val="001A11C7"/>
    <w:rsid w:val="001A53C0"/>
    <w:rsid w:val="001C602F"/>
    <w:rsid w:val="00213BF2"/>
    <w:rsid w:val="0023644C"/>
    <w:rsid w:val="00241046"/>
    <w:rsid w:val="002514B8"/>
    <w:rsid w:val="00257CD9"/>
    <w:rsid w:val="0027006C"/>
    <w:rsid w:val="00270E81"/>
    <w:rsid w:val="00281232"/>
    <w:rsid w:val="00292344"/>
    <w:rsid w:val="002A02EC"/>
    <w:rsid w:val="002B25B9"/>
    <w:rsid w:val="002C274F"/>
    <w:rsid w:val="002C59CF"/>
    <w:rsid w:val="002E79F2"/>
    <w:rsid w:val="0030040E"/>
    <w:rsid w:val="00312F52"/>
    <w:rsid w:val="00321293"/>
    <w:rsid w:val="00332CB8"/>
    <w:rsid w:val="00367A37"/>
    <w:rsid w:val="00382BF5"/>
    <w:rsid w:val="00394167"/>
    <w:rsid w:val="003953D5"/>
    <w:rsid w:val="003A62C6"/>
    <w:rsid w:val="003B2A5F"/>
    <w:rsid w:val="003C3F8B"/>
    <w:rsid w:val="003E1692"/>
    <w:rsid w:val="00404BC6"/>
    <w:rsid w:val="00405D52"/>
    <w:rsid w:val="00425CAF"/>
    <w:rsid w:val="004328AD"/>
    <w:rsid w:val="00433F3F"/>
    <w:rsid w:val="004406A6"/>
    <w:rsid w:val="00447577"/>
    <w:rsid w:val="0046219E"/>
    <w:rsid w:val="004811B0"/>
    <w:rsid w:val="00482DD5"/>
    <w:rsid w:val="0049074D"/>
    <w:rsid w:val="00492AD6"/>
    <w:rsid w:val="004B0ADD"/>
    <w:rsid w:val="004E22B3"/>
    <w:rsid w:val="004E5124"/>
    <w:rsid w:val="004E6DE0"/>
    <w:rsid w:val="004F3128"/>
    <w:rsid w:val="005022BA"/>
    <w:rsid w:val="00502A4E"/>
    <w:rsid w:val="00536099"/>
    <w:rsid w:val="005543CE"/>
    <w:rsid w:val="005676CD"/>
    <w:rsid w:val="0058305D"/>
    <w:rsid w:val="005979B2"/>
    <w:rsid w:val="005A543C"/>
    <w:rsid w:val="005C1567"/>
    <w:rsid w:val="005C295F"/>
    <w:rsid w:val="005C4F46"/>
    <w:rsid w:val="005D4E96"/>
    <w:rsid w:val="005E1726"/>
    <w:rsid w:val="005E1F98"/>
    <w:rsid w:val="005E7A1D"/>
    <w:rsid w:val="006113C4"/>
    <w:rsid w:val="006157F4"/>
    <w:rsid w:val="00621D55"/>
    <w:rsid w:val="00634367"/>
    <w:rsid w:val="00642CC4"/>
    <w:rsid w:val="00644AD9"/>
    <w:rsid w:val="00655FF9"/>
    <w:rsid w:val="00686FE6"/>
    <w:rsid w:val="006A7D20"/>
    <w:rsid w:val="006B1F90"/>
    <w:rsid w:val="006B37C7"/>
    <w:rsid w:val="006B3D87"/>
    <w:rsid w:val="006B5449"/>
    <w:rsid w:val="006F3CA4"/>
    <w:rsid w:val="006F59D9"/>
    <w:rsid w:val="007007CE"/>
    <w:rsid w:val="00723BD6"/>
    <w:rsid w:val="00727EAF"/>
    <w:rsid w:val="00735E07"/>
    <w:rsid w:val="0075243E"/>
    <w:rsid w:val="00757CB2"/>
    <w:rsid w:val="00760602"/>
    <w:rsid w:val="00760E8C"/>
    <w:rsid w:val="0077091A"/>
    <w:rsid w:val="007771AD"/>
    <w:rsid w:val="00780ACE"/>
    <w:rsid w:val="007954C8"/>
    <w:rsid w:val="007964BA"/>
    <w:rsid w:val="00797BA1"/>
    <w:rsid w:val="007A1261"/>
    <w:rsid w:val="007C20E5"/>
    <w:rsid w:val="007D1F78"/>
    <w:rsid w:val="007E6135"/>
    <w:rsid w:val="007F0271"/>
    <w:rsid w:val="007F73D0"/>
    <w:rsid w:val="00811512"/>
    <w:rsid w:val="00813C1A"/>
    <w:rsid w:val="00815A5D"/>
    <w:rsid w:val="00815E1A"/>
    <w:rsid w:val="00840954"/>
    <w:rsid w:val="00842155"/>
    <w:rsid w:val="008933CA"/>
    <w:rsid w:val="008A40FD"/>
    <w:rsid w:val="008B281A"/>
    <w:rsid w:val="008D14A9"/>
    <w:rsid w:val="008E3A5C"/>
    <w:rsid w:val="0090337F"/>
    <w:rsid w:val="00942660"/>
    <w:rsid w:val="009448DB"/>
    <w:rsid w:val="00946DF8"/>
    <w:rsid w:val="00961AD8"/>
    <w:rsid w:val="009669ED"/>
    <w:rsid w:val="009875E7"/>
    <w:rsid w:val="009B761F"/>
    <w:rsid w:val="009D09E4"/>
    <w:rsid w:val="009E447B"/>
    <w:rsid w:val="009F4C18"/>
    <w:rsid w:val="00A00A29"/>
    <w:rsid w:val="00A010F4"/>
    <w:rsid w:val="00A13DA6"/>
    <w:rsid w:val="00A21390"/>
    <w:rsid w:val="00AA6D1C"/>
    <w:rsid w:val="00AC76FA"/>
    <w:rsid w:val="00AD5F5B"/>
    <w:rsid w:val="00AF797E"/>
    <w:rsid w:val="00B0239A"/>
    <w:rsid w:val="00B02548"/>
    <w:rsid w:val="00B03E24"/>
    <w:rsid w:val="00B07620"/>
    <w:rsid w:val="00B21FF3"/>
    <w:rsid w:val="00B47CB1"/>
    <w:rsid w:val="00B6059A"/>
    <w:rsid w:val="00B6101A"/>
    <w:rsid w:val="00B61B46"/>
    <w:rsid w:val="00B61C72"/>
    <w:rsid w:val="00B83AD3"/>
    <w:rsid w:val="00BA14D3"/>
    <w:rsid w:val="00BA31A3"/>
    <w:rsid w:val="00BB0BE8"/>
    <w:rsid w:val="00BD022F"/>
    <w:rsid w:val="00C03E7E"/>
    <w:rsid w:val="00C045D3"/>
    <w:rsid w:val="00C17493"/>
    <w:rsid w:val="00C771CE"/>
    <w:rsid w:val="00CA3B34"/>
    <w:rsid w:val="00CA5AA5"/>
    <w:rsid w:val="00CA793F"/>
    <w:rsid w:val="00CE3021"/>
    <w:rsid w:val="00D13B2C"/>
    <w:rsid w:val="00D20A74"/>
    <w:rsid w:val="00D236E3"/>
    <w:rsid w:val="00D27A22"/>
    <w:rsid w:val="00D355B3"/>
    <w:rsid w:val="00D63ED5"/>
    <w:rsid w:val="00D64B58"/>
    <w:rsid w:val="00D72645"/>
    <w:rsid w:val="00D72FD1"/>
    <w:rsid w:val="00DA2A95"/>
    <w:rsid w:val="00DA38A9"/>
    <w:rsid w:val="00DA6EBF"/>
    <w:rsid w:val="00DD12D5"/>
    <w:rsid w:val="00DE1FA9"/>
    <w:rsid w:val="00E1600F"/>
    <w:rsid w:val="00E16602"/>
    <w:rsid w:val="00E22476"/>
    <w:rsid w:val="00E42215"/>
    <w:rsid w:val="00E47F35"/>
    <w:rsid w:val="00E5324E"/>
    <w:rsid w:val="00E63D48"/>
    <w:rsid w:val="00E71051"/>
    <w:rsid w:val="00E91994"/>
    <w:rsid w:val="00E973FC"/>
    <w:rsid w:val="00EA10D3"/>
    <w:rsid w:val="00EB27D8"/>
    <w:rsid w:val="00EB3876"/>
    <w:rsid w:val="00EB5C79"/>
    <w:rsid w:val="00EB6293"/>
    <w:rsid w:val="00ED48C4"/>
    <w:rsid w:val="00ED68A6"/>
    <w:rsid w:val="00EE2FB6"/>
    <w:rsid w:val="00EE5DB4"/>
    <w:rsid w:val="00EF51FA"/>
    <w:rsid w:val="00F35393"/>
    <w:rsid w:val="00F42A0F"/>
    <w:rsid w:val="00F44185"/>
    <w:rsid w:val="00F65550"/>
    <w:rsid w:val="00F66168"/>
    <w:rsid w:val="00F77AAD"/>
    <w:rsid w:val="00F802E6"/>
    <w:rsid w:val="00F81C3B"/>
    <w:rsid w:val="00FA19AC"/>
    <w:rsid w:val="00FB69DA"/>
    <w:rsid w:val="00FC1603"/>
    <w:rsid w:val="00FD2D9B"/>
    <w:rsid w:val="00FE0675"/>
    <w:rsid w:val="00FE2F71"/>
    <w:rsid w:val="00FF6350"/>
    <w:rsid w:val="033645E6"/>
    <w:rsid w:val="03930243"/>
    <w:rsid w:val="04577815"/>
    <w:rsid w:val="05FE6ABE"/>
    <w:rsid w:val="0D6D41F7"/>
    <w:rsid w:val="0E2D60A4"/>
    <w:rsid w:val="12ED0414"/>
    <w:rsid w:val="12F5274D"/>
    <w:rsid w:val="159E0B19"/>
    <w:rsid w:val="1C992AB7"/>
    <w:rsid w:val="1DD43AAC"/>
    <w:rsid w:val="25FF60F0"/>
    <w:rsid w:val="27656EB6"/>
    <w:rsid w:val="2A7B7321"/>
    <w:rsid w:val="2B8F0F29"/>
    <w:rsid w:val="2EDEC1B8"/>
    <w:rsid w:val="307E7174"/>
    <w:rsid w:val="31440ED2"/>
    <w:rsid w:val="32C90055"/>
    <w:rsid w:val="34A22009"/>
    <w:rsid w:val="34B20BC5"/>
    <w:rsid w:val="3612046E"/>
    <w:rsid w:val="397792AF"/>
    <w:rsid w:val="3A6A4E6B"/>
    <w:rsid w:val="3CC86CCC"/>
    <w:rsid w:val="3F133AAD"/>
    <w:rsid w:val="40DC3095"/>
    <w:rsid w:val="44A446C6"/>
    <w:rsid w:val="458F2E81"/>
    <w:rsid w:val="4680628D"/>
    <w:rsid w:val="4D6BDF9F"/>
    <w:rsid w:val="4FA812EC"/>
    <w:rsid w:val="556D20DC"/>
    <w:rsid w:val="5AB829D5"/>
    <w:rsid w:val="5C396BEE"/>
    <w:rsid w:val="5DDB5030"/>
    <w:rsid w:val="5F30587F"/>
    <w:rsid w:val="627C76E3"/>
    <w:rsid w:val="6F3A16EA"/>
    <w:rsid w:val="74384278"/>
    <w:rsid w:val="7A964846"/>
    <w:rsid w:val="7CAA7279"/>
    <w:rsid w:val="7FEB812A"/>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44" fillcolor="white">
      <v:fill color="white"/>
    </o:shapedefaults>
    <o:shapelayout v:ext="edit">
      <o:idmap v:ext="edit" data="1"/>
      <o:rules v:ext="edit">
        <o:r id="V:Rule1" type="connector" idref="#_x0000_s1037"/>
        <o:r id="V:Rule2" type="connector" idref="#_x0000_s1038"/>
      </o:rules>
    </o:shapelayout>
  </w:shapeDefaults>
  <w:decimalSymbol w:val="."/>
  <w:listSeparator w:val=","/>
  <w14:docId w14:val="4AC3E9B4"/>
  <w15:docId w15:val="{6F132474-6758-41EE-9775-D72DD0AA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宋体" w:hAnsi="宋体" w:cstheme="minorBidi"/>
      <w:kern w:val="2"/>
      <w:sz w:val="22"/>
      <w:szCs w:val="22"/>
      <w:lang w:val="en-GB"/>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pPr>
  </w:style>
  <w:style w:type="paragraph" w:styleId="a5">
    <w:name w:val="header"/>
    <w:basedOn w:val="a"/>
    <w:link w:val="a6"/>
    <w:uiPriority w:val="99"/>
    <w:unhideWhenUsed/>
    <w:qFormat/>
    <w:pPr>
      <w:tabs>
        <w:tab w:val="center" w:pos="4153"/>
        <w:tab w:val="right" w:pos="8306"/>
      </w:tabs>
    </w:pPr>
  </w:style>
  <w:style w:type="table" w:styleId="a7">
    <w:name w:val="Table Grid"/>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style>
  <w:style w:type="character" w:customStyle="1" w:styleId="a4">
    <w:name w:val="页脚 字符"/>
    <w:basedOn w:val="a0"/>
    <w:link w:val="a3"/>
    <w:uiPriority w:val="99"/>
    <w:qFormat/>
  </w:style>
  <w:style w:type="paragraph" w:styleId="a9">
    <w:name w:val="List Paragraph"/>
    <w:basedOn w:val="a"/>
    <w:uiPriority w:val="34"/>
    <w:qFormat/>
    <w:pPr>
      <w:widowControl w:val="0"/>
      <w:ind w:firstLineChars="200" w:firstLine="420"/>
    </w:pPr>
    <w:rPr>
      <w:rFonts w:ascii="Times New Roman" w:hAnsi="Times New Roman" w:cs="Times New Roman"/>
      <w:sz w:val="21"/>
      <w:szCs w:val="24"/>
      <w:lang w:val="en-US"/>
      <w14:ligatures w14:val="none"/>
    </w:rPr>
  </w:style>
  <w:style w:type="paragraph" w:customStyle="1" w:styleId="1">
    <w:name w:val="列表段落1"/>
    <w:basedOn w:val="a"/>
    <w:uiPriority w:val="99"/>
    <w:qFormat/>
    <w:pPr>
      <w:widowControl w:val="0"/>
      <w:ind w:firstLineChars="200" w:firstLine="420"/>
    </w:pPr>
    <w:rPr>
      <w:rFonts w:ascii="Times New Roman" w:hAnsi="Times New Roman" w:cs="Times New Roman"/>
      <w:sz w:val="21"/>
      <w:szCs w:val="24"/>
      <w:lang w:val="en-US"/>
      <w14:ligatures w14:val="none"/>
    </w:rPr>
  </w:style>
  <w:style w:type="character" w:customStyle="1" w:styleId="Other1">
    <w:name w:val="Other|1_"/>
    <w:basedOn w:val="a0"/>
    <w:link w:val="Other10"/>
    <w:qFormat/>
    <w:rPr>
      <w:sz w:val="26"/>
      <w:szCs w:val="26"/>
    </w:rPr>
  </w:style>
  <w:style w:type="paragraph" w:customStyle="1" w:styleId="Other10">
    <w:name w:val="Other|1"/>
    <w:basedOn w:val="a"/>
    <w:link w:val="Other1"/>
    <w:qFormat/>
    <w:pPr>
      <w:widowControl w:val="0"/>
      <w:jc w:val="center"/>
    </w:pPr>
    <w:rPr>
      <w:sz w:val="26"/>
      <w:szCs w:val="26"/>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val="en-AU" w:eastAsia="en-AU"/>
    </w:rPr>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ki/%E7%A0%94%E7%A9%B6%E5%9E%8B%E5%A4%A7%E5%AD%B8" TargetMode="External"/><Relationship Id="rId3" Type="http://schemas.openxmlformats.org/officeDocument/2006/relationships/styles" Target="styles.xml"/><Relationship Id="rId7" Type="http://schemas.openxmlformats.org/officeDocument/2006/relationships/hyperlink" Target="https://zh.wikipedia.org/wiki/%E5%A4%A7%E5%AD%A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67"/>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rong cheng</dc:creator>
  <cp:lastModifiedBy>周金祥</cp:lastModifiedBy>
  <cp:revision>9</cp:revision>
  <cp:lastPrinted>2024-10-27T22:27:00Z</cp:lastPrinted>
  <dcterms:created xsi:type="dcterms:W3CDTF">2024-10-27T22:27:00Z</dcterms:created>
  <dcterms:modified xsi:type="dcterms:W3CDTF">2025-03-19T09:16:00Z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636B8D555A5C4C0D8C3F120BFD896F6B_12</vt:lpwstr>
  </property>
  <property fmtid="{D5CDD505-2E9C-101B-9397-08002B2CF9AE}" pid="4" name="KSOTemplateDocerSaveRecord">
    <vt:lpwstr>eyJoZGlkIjoiZGY3ODRhYTczOTE2OTAwY2NhYzY5OTZhYTU4MzM3OGQiLCJ1c2VySWQiOiI4OTY2MDI4ODkifQ==</vt:lpwstr>
  </property>
</Properties>
</file>